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AFFC0C4" w14:textId="3F470930" w:rsidR="00EC1441" w:rsidRPr="00CB42CE" w:rsidRDefault="00C01EE7" w:rsidP="00EC1441">
      <w:pPr>
        <w:jc w:val="right"/>
        <w:rPr>
          <w:rFonts w:asciiTheme="minorHAnsi" w:hAnsiTheme="minorHAnsi" w:cstheme="minorHAnsi"/>
          <w:b/>
          <w:bCs/>
          <w:sz w:val="28"/>
          <w:szCs w:val="28"/>
        </w:rPr>
      </w:pPr>
      <w:r w:rsidRPr="00CB42CE">
        <w:rPr>
          <w:rFonts w:asciiTheme="minorHAnsi" w:hAnsiTheme="minorHAnsi" w:cstheme="minorHAnsi"/>
          <w:b/>
          <w:bCs/>
          <w:noProof/>
          <w:sz w:val="28"/>
          <w:szCs w:val="28"/>
        </w:rPr>
        <w:drawing>
          <wp:inline distT="0" distB="0" distL="0" distR="0" wp14:anchorId="23385BF8" wp14:editId="73EFA721">
            <wp:extent cx="6309360" cy="236601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nnner11-01.jpg"/>
                    <pic:cNvPicPr/>
                  </pic:nvPicPr>
                  <pic:blipFill>
                    <a:blip r:embed="rId7">
                      <a:alphaModFix amt="80000"/>
                      <a:extLst>
                        <a:ext uri="{28A0092B-C50C-407E-A947-70E740481C1C}">
                          <a14:useLocalDpi xmlns:a14="http://schemas.microsoft.com/office/drawing/2010/main" val="0"/>
                        </a:ext>
                      </a:extLst>
                    </a:blip>
                    <a:stretch>
                      <a:fillRect/>
                    </a:stretch>
                  </pic:blipFill>
                  <pic:spPr>
                    <a:xfrm>
                      <a:off x="0" y="0"/>
                      <a:ext cx="6309360" cy="2366010"/>
                    </a:xfrm>
                    <a:prstGeom prst="rect">
                      <a:avLst/>
                    </a:prstGeom>
                  </pic:spPr>
                </pic:pic>
              </a:graphicData>
            </a:graphic>
          </wp:inline>
        </w:drawing>
      </w:r>
    </w:p>
    <w:p w14:paraId="499B8771" w14:textId="77777777" w:rsidR="00EC1441" w:rsidRPr="00CB42CE" w:rsidRDefault="00EC1441" w:rsidP="00EC1441">
      <w:pPr>
        <w:jc w:val="right"/>
        <w:rPr>
          <w:rFonts w:asciiTheme="minorHAnsi" w:hAnsiTheme="minorHAnsi" w:cstheme="minorHAnsi"/>
          <w:b/>
          <w:bCs/>
          <w:sz w:val="28"/>
          <w:szCs w:val="28"/>
        </w:rPr>
      </w:pPr>
    </w:p>
    <w:p w14:paraId="353C8A52" w14:textId="77777777" w:rsidR="00B30B78" w:rsidRPr="00CB42CE" w:rsidRDefault="00B30B78" w:rsidP="00EC1441">
      <w:pPr>
        <w:rPr>
          <w:rFonts w:asciiTheme="minorHAnsi" w:hAnsiTheme="minorHAnsi" w:cstheme="minorHAnsi"/>
          <w:b/>
          <w:color w:val="66CCFF"/>
          <w:sz w:val="20"/>
          <w:szCs w:val="20"/>
        </w:rPr>
      </w:pPr>
    </w:p>
    <w:p w14:paraId="6395EE1B" w14:textId="43F2310D" w:rsidR="00C01EE7" w:rsidRPr="00CB42CE" w:rsidRDefault="00C01EE7" w:rsidP="00C01EE7">
      <w:pPr>
        <w:rPr>
          <w:rFonts w:asciiTheme="minorHAnsi" w:hAnsiTheme="minorHAnsi" w:cstheme="minorHAnsi"/>
          <w:b/>
          <w:color w:val="C45911" w:themeColor="accent2" w:themeShade="BF"/>
          <w:sz w:val="36"/>
        </w:rPr>
      </w:pPr>
      <w:r w:rsidRPr="00CB42CE">
        <w:rPr>
          <w:rFonts w:asciiTheme="minorHAnsi" w:hAnsiTheme="minorHAnsi" w:cstheme="minorHAnsi"/>
          <w:b/>
          <w:color w:val="C45911" w:themeColor="accent2" w:themeShade="BF"/>
          <w:sz w:val="36"/>
        </w:rPr>
        <w:t>AUTHOR (S)</w:t>
      </w:r>
    </w:p>
    <w:p w14:paraId="32257F6B" w14:textId="1F9675AB" w:rsidR="00C01EE7" w:rsidRPr="00CB42CE" w:rsidRDefault="00C01EE7" w:rsidP="00EC1441">
      <w:pPr>
        <w:rPr>
          <w:rFonts w:asciiTheme="minorHAnsi" w:hAnsiTheme="minorHAnsi" w:cstheme="minorHAnsi"/>
        </w:rPr>
      </w:pPr>
      <w:r w:rsidRPr="00CB42CE">
        <w:rPr>
          <w:rFonts w:asciiTheme="minorHAnsi" w:hAnsiTheme="minorHAnsi" w:cstheme="minorHAnsi"/>
        </w:rPr>
        <w:t>Name of the teacher/scientist</w:t>
      </w:r>
      <w:r w:rsidR="007805EE" w:rsidRPr="00CB42CE">
        <w:rPr>
          <w:rFonts w:asciiTheme="minorHAnsi" w:hAnsiTheme="minorHAnsi" w:cstheme="minorHAnsi"/>
        </w:rPr>
        <w:t xml:space="preserve"> and associated schools</w:t>
      </w:r>
    </w:p>
    <w:p w14:paraId="3D5092F8" w14:textId="77777777" w:rsidR="00C01EE7" w:rsidRPr="00CB42CE" w:rsidRDefault="00C01EE7" w:rsidP="00EC1441">
      <w:pPr>
        <w:rPr>
          <w:rFonts w:asciiTheme="minorHAnsi" w:hAnsiTheme="minorHAnsi" w:cstheme="minorHAnsi"/>
          <w:b/>
          <w:color w:val="C45911" w:themeColor="accent2" w:themeShade="BF"/>
          <w:sz w:val="36"/>
        </w:rPr>
      </w:pPr>
    </w:p>
    <w:p w14:paraId="358E661B" w14:textId="1E6940E8" w:rsidR="00EC1441" w:rsidRPr="00CB42CE" w:rsidRDefault="00C01EE7" w:rsidP="00EC1441">
      <w:pPr>
        <w:rPr>
          <w:rFonts w:asciiTheme="minorHAnsi" w:hAnsiTheme="minorHAnsi" w:cstheme="minorHAnsi"/>
          <w:b/>
          <w:color w:val="C45911" w:themeColor="accent2" w:themeShade="BF"/>
          <w:sz w:val="36"/>
        </w:rPr>
      </w:pPr>
      <w:r w:rsidRPr="00CB42CE">
        <w:rPr>
          <w:rFonts w:asciiTheme="minorHAnsi" w:hAnsiTheme="minorHAnsi" w:cstheme="minorHAnsi"/>
          <w:b/>
          <w:color w:val="C45911" w:themeColor="accent2" w:themeShade="BF"/>
          <w:sz w:val="36"/>
        </w:rPr>
        <w:t>LESSON TITLE</w:t>
      </w:r>
    </w:p>
    <w:p w14:paraId="32EFF9CB" w14:textId="54D3DFEE" w:rsidR="00EC1441" w:rsidRPr="00CB42CE" w:rsidRDefault="00B30B78" w:rsidP="00EC1441">
      <w:pPr>
        <w:rPr>
          <w:rFonts w:asciiTheme="minorHAnsi" w:hAnsiTheme="minorHAnsi" w:cstheme="minorHAnsi"/>
        </w:rPr>
      </w:pPr>
      <w:r w:rsidRPr="00CB42CE">
        <w:rPr>
          <w:rFonts w:asciiTheme="minorHAnsi" w:hAnsiTheme="minorHAnsi" w:cstheme="minorHAnsi"/>
        </w:rPr>
        <w:t>e.g., How Big Was Megalodon?</w:t>
      </w:r>
    </w:p>
    <w:p w14:paraId="3B4EAE5F" w14:textId="77777777" w:rsidR="00EC1441" w:rsidRPr="00CB42CE" w:rsidRDefault="00EC1441" w:rsidP="00EC1441">
      <w:pPr>
        <w:rPr>
          <w:rFonts w:asciiTheme="minorHAnsi" w:hAnsiTheme="minorHAnsi" w:cstheme="minorHAnsi"/>
          <w:b/>
          <w:color w:val="66CCFF"/>
        </w:rPr>
      </w:pPr>
    </w:p>
    <w:p w14:paraId="5484533E" w14:textId="602B4EA6" w:rsidR="00EC1441" w:rsidRPr="00CB42CE" w:rsidRDefault="00C01EE7" w:rsidP="00EC1441">
      <w:pPr>
        <w:rPr>
          <w:rFonts w:asciiTheme="minorHAnsi" w:hAnsiTheme="minorHAnsi" w:cstheme="minorHAnsi"/>
          <w:b/>
          <w:color w:val="C45911" w:themeColor="accent2" w:themeShade="BF"/>
          <w:sz w:val="36"/>
        </w:rPr>
      </w:pPr>
      <w:r w:rsidRPr="00CB42CE">
        <w:rPr>
          <w:rFonts w:asciiTheme="minorHAnsi" w:hAnsiTheme="minorHAnsi" w:cstheme="minorHAnsi"/>
          <w:b/>
          <w:color w:val="C45911" w:themeColor="accent2" w:themeShade="BF"/>
          <w:sz w:val="36"/>
        </w:rPr>
        <w:t>GRADE LEVEL</w:t>
      </w:r>
    </w:p>
    <w:p w14:paraId="737A5E77" w14:textId="13BABCE6" w:rsidR="00EC1441" w:rsidRPr="00CB42CE" w:rsidRDefault="00B30B78" w:rsidP="00EC1441">
      <w:pPr>
        <w:rPr>
          <w:rFonts w:asciiTheme="minorHAnsi" w:hAnsiTheme="minorHAnsi" w:cstheme="minorHAnsi"/>
        </w:rPr>
      </w:pPr>
      <w:r w:rsidRPr="00CB42CE">
        <w:rPr>
          <w:rFonts w:asciiTheme="minorHAnsi" w:hAnsiTheme="minorHAnsi" w:cstheme="minorHAnsi"/>
        </w:rPr>
        <w:t>e.g., 6</w:t>
      </w:r>
      <w:r w:rsidRPr="00CB42CE">
        <w:rPr>
          <w:rFonts w:asciiTheme="minorHAnsi" w:hAnsiTheme="minorHAnsi" w:cstheme="minorHAnsi"/>
          <w:vertAlign w:val="superscript"/>
        </w:rPr>
        <w:t>th</w:t>
      </w:r>
      <w:r w:rsidRPr="00CB42CE">
        <w:rPr>
          <w:rFonts w:asciiTheme="minorHAnsi" w:hAnsiTheme="minorHAnsi" w:cstheme="minorHAnsi"/>
        </w:rPr>
        <w:t xml:space="preserve"> – 7</w:t>
      </w:r>
      <w:r w:rsidRPr="00CB42CE">
        <w:rPr>
          <w:rFonts w:asciiTheme="minorHAnsi" w:hAnsiTheme="minorHAnsi" w:cstheme="minorHAnsi"/>
          <w:vertAlign w:val="superscript"/>
        </w:rPr>
        <w:t>th</w:t>
      </w:r>
      <w:r w:rsidRPr="00CB42CE">
        <w:rPr>
          <w:rFonts w:asciiTheme="minorHAnsi" w:hAnsiTheme="minorHAnsi" w:cstheme="minorHAnsi"/>
        </w:rPr>
        <w:t xml:space="preserve"> grade</w:t>
      </w:r>
    </w:p>
    <w:p w14:paraId="3886FF7B" w14:textId="77777777" w:rsidR="00EC1441" w:rsidRPr="00CB42CE" w:rsidRDefault="00EC1441" w:rsidP="00EC1441">
      <w:pPr>
        <w:rPr>
          <w:rFonts w:asciiTheme="minorHAnsi" w:hAnsiTheme="minorHAnsi" w:cstheme="minorHAnsi"/>
          <w:color w:val="66CCFF"/>
        </w:rPr>
      </w:pPr>
    </w:p>
    <w:p w14:paraId="2E03DC17" w14:textId="4206DE6D" w:rsidR="00EC1441" w:rsidRPr="00CB42CE" w:rsidRDefault="00C01EE7" w:rsidP="00EC1441">
      <w:pPr>
        <w:rPr>
          <w:rFonts w:asciiTheme="minorHAnsi" w:hAnsiTheme="minorHAnsi" w:cstheme="minorHAnsi"/>
          <w:b/>
          <w:color w:val="C45911" w:themeColor="accent2" w:themeShade="BF"/>
          <w:sz w:val="36"/>
        </w:rPr>
      </w:pPr>
      <w:r w:rsidRPr="00CB42CE">
        <w:rPr>
          <w:rFonts w:asciiTheme="minorHAnsi" w:hAnsiTheme="minorHAnsi" w:cstheme="minorHAnsi"/>
          <w:b/>
          <w:color w:val="C45911" w:themeColor="accent2" w:themeShade="BF"/>
          <w:sz w:val="36"/>
        </w:rPr>
        <w:t>TIME FRAME</w:t>
      </w:r>
    </w:p>
    <w:p w14:paraId="651F1FFE" w14:textId="284A3D55" w:rsidR="00EC1441" w:rsidRPr="00CB42CE" w:rsidRDefault="00B30B78" w:rsidP="00EC1441">
      <w:pPr>
        <w:rPr>
          <w:rFonts w:asciiTheme="minorHAnsi" w:hAnsiTheme="minorHAnsi" w:cstheme="minorHAnsi"/>
        </w:rPr>
      </w:pPr>
      <w:r w:rsidRPr="00CB42CE">
        <w:rPr>
          <w:rFonts w:asciiTheme="minorHAnsi" w:hAnsiTheme="minorHAnsi" w:cstheme="minorHAnsi"/>
        </w:rPr>
        <w:t xml:space="preserve">e.g., </w:t>
      </w:r>
      <w:r w:rsidR="001522FB" w:rsidRPr="00CB42CE">
        <w:rPr>
          <w:rFonts w:asciiTheme="minorHAnsi" w:hAnsiTheme="minorHAnsi" w:cstheme="minorHAnsi"/>
        </w:rPr>
        <w:t>two</w:t>
      </w:r>
      <w:r w:rsidRPr="00CB42CE">
        <w:rPr>
          <w:rFonts w:asciiTheme="minorHAnsi" w:hAnsiTheme="minorHAnsi" w:cstheme="minorHAnsi"/>
        </w:rPr>
        <w:t xml:space="preserve"> 45-minute class periods</w:t>
      </w:r>
    </w:p>
    <w:p w14:paraId="2FB6FB16" w14:textId="533DBCB0" w:rsidR="00B30B78" w:rsidRPr="00CB42CE" w:rsidRDefault="00C01EE7" w:rsidP="00B30B78">
      <w:pPr>
        <w:rPr>
          <w:rFonts w:asciiTheme="minorHAnsi" w:hAnsiTheme="minorHAnsi" w:cstheme="minorHAnsi"/>
          <w:b/>
          <w:color w:val="C45911" w:themeColor="accent2" w:themeShade="BF"/>
          <w:sz w:val="36"/>
        </w:rPr>
      </w:pPr>
      <w:r w:rsidRPr="00CB42CE">
        <w:rPr>
          <w:rFonts w:asciiTheme="minorHAnsi" w:hAnsiTheme="minorHAnsi" w:cstheme="minorHAnsi"/>
          <w:color w:val="C45911" w:themeColor="accent2" w:themeShade="BF"/>
        </w:rPr>
        <w:br/>
      </w:r>
      <w:r w:rsidRPr="00CB42CE">
        <w:rPr>
          <w:rFonts w:asciiTheme="minorHAnsi" w:hAnsiTheme="minorHAnsi" w:cstheme="minorHAnsi"/>
          <w:b/>
          <w:color w:val="C45911" w:themeColor="accent2" w:themeShade="BF"/>
          <w:sz w:val="36"/>
        </w:rPr>
        <w:t>DRIVING QUESTION</w:t>
      </w:r>
    </w:p>
    <w:p w14:paraId="4E5FF3E3" w14:textId="45060240" w:rsidR="00B30B78" w:rsidRPr="00CB42CE" w:rsidRDefault="001E1972" w:rsidP="00B30B78">
      <w:pPr>
        <w:rPr>
          <w:rFonts w:asciiTheme="minorHAnsi" w:hAnsiTheme="minorHAnsi" w:cstheme="minorHAnsi"/>
        </w:rPr>
      </w:pPr>
      <w:r w:rsidRPr="00CB42CE">
        <w:rPr>
          <w:rFonts w:asciiTheme="minorHAnsi" w:hAnsiTheme="minorHAnsi" w:cstheme="minorHAnsi"/>
        </w:rPr>
        <w:t xml:space="preserve">e.g., How </w:t>
      </w:r>
      <w:r w:rsidR="001522FB" w:rsidRPr="00CB42CE">
        <w:rPr>
          <w:rFonts w:asciiTheme="minorHAnsi" w:hAnsiTheme="minorHAnsi" w:cstheme="minorHAnsi"/>
        </w:rPr>
        <w:t>big w</w:t>
      </w:r>
      <w:r w:rsidRPr="00CB42CE">
        <w:rPr>
          <w:rFonts w:asciiTheme="minorHAnsi" w:hAnsiTheme="minorHAnsi" w:cstheme="minorHAnsi"/>
        </w:rPr>
        <w:t xml:space="preserve">as </w:t>
      </w:r>
      <w:r w:rsidR="001522FB" w:rsidRPr="00CB42CE">
        <w:rPr>
          <w:rFonts w:asciiTheme="minorHAnsi" w:hAnsiTheme="minorHAnsi" w:cstheme="minorHAnsi"/>
        </w:rPr>
        <w:t>m</w:t>
      </w:r>
      <w:r w:rsidRPr="00CB42CE">
        <w:rPr>
          <w:rFonts w:asciiTheme="minorHAnsi" w:hAnsiTheme="minorHAnsi" w:cstheme="minorHAnsi"/>
        </w:rPr>
        <w:t>egalodon?</w:t>
      </w:r>
      <w:r w:rsidR="001522FB" w:rsidRPr="00CB42CE">
        <w:rPr>
          <w:rFonts w:asciiTheme="minorHAnsi" w:hAnsiTheme="minorHAnsi" w:cstheme="minorHAnsi"/>
        </w:rPr>
        <w:t xml:space="preserve"> </w:t>
      </w:r>
    </w:p>
    <w:p w14:paraId="3BD2A96D" w14:textId="327BDD6E" w:rsidR="001522FB" w:rsidRPr="00CB42CE" w:rsidRDefault="001522FB" w:rsidP="00B30B78">
      <w:pPr>
        <w:rPr>
          <w:rFonts w:asciiTheme="minorHAnsi" w:hAnsiTheme="minorHAnsi" w:cstheme="minorHAnsi"/>
        </w:rPr>
      </w:pPr>
      <w:r w:rsidRPr="00CB42CE">
        <w:rPr>
          <w:rFonts w:asciiTheme="minorHAnsi" w:hAnsiTheme="minorHAnsi" w:cstheme="minorHAnsi"/>
        </w:rPr>
        <w:t xml:space="preserve">A good question is </w:t>
      </w:r>
      <w:r w:rsidRPr="00CB42CE">
        <w:rPr>
          <w:rFonts w:asciiTheme="minorHAnsi" w:hAnsiTheme="minorHAnsi" w:cstheme="minorHAnsi"/>
          <w:i/>
        </w:rPr>
        <w:t>feasible</w:t>
      </w:r>
      <w:r w:rsidRPr="00CB42CE">
        <w:rPr>
          <w:rFonts w:asciiTheme="minorHAnsi" w:hAnsiTheme="minorHAnsi" w:cstheme="minorHAnsi"/>
        </w:rPr>
        <w:t xml:space="preserve">, </w:t>
      </w:r>
      <w:r w:rsidRPr="00CB42CE">
        <w:rPr>
          <w:rFonts w:asciiTheme="minorHAnsi" w:hAnsiTheme="minorHAnsi" w:cstheme="minorHAnsi"/>
          <w:i/>
        </w:rPr>
        <w:t>worthwhile</w:t>
      </w:r>
      <w:r w:rsidRPr="00CB42CE">
        <w:rPr>
          <w:rFonts w:asciiTheme="minorHAnsi" w:hAnsiTheme="minorHAnsi" w:cstheme="minorHAnsi"/>
        </w:rPr>
        <w:t xml:space="preserve">, </w:t>
      </w:r>
      <w:r w:rsidRPr="00CB42CE">
        <w:rPr>
          <w:rFonts w:asciiTheme="minorHAnsi" w:hAnsiTheme="minorHAnsi" w:cstheme="minorHAnsi"/>
          <w:i/>
        </w:rPr>
        <w:t>contextualized</w:t>
      </w:r>
      <w:r w:rsidRPr="00CB42CE">
        <w:rPr>
          <w:rFonts w:asciiTheme="minorHAnsi" w:hAnsiTheme="minorHAnsi" w:cstheme="minorHAnsi"/>
        </w:rPr>
        <w:t xml:space="preserve">, </w:t>
      </w:r>
      <w:r w:rsidRPr="00CB42CE">
        <w:rPr>
          <w:rFonts w:asciiTheme="minorHAnsi" w:hAnsiTheme="minorHAnsi" w:cstheme="minorHAnsi"/>
          <w:i/>
        </w:rPr>
        <w:t>meaningful</w:t>
      </w:r>
      <w:r w:rsidRPr="00CB42CE">
        <w:rPr>
          <w:rFonts w:asciiTheme="minorHAnsi" w:hAnsiTheme="minorHAnsi" w:cstheme="minorHAnsi"/>
        </w:rPr>
        <w:t xml:space="preserve">, and </w:t>
      </w:r>
      <w:r w:rsidRPr="00CB42CE">
        <w:rPr>
          <w:rFonts w:asciiTheme="minorHAnsi" w:hAnsiTheme="minorHAnsi" w:cstheme="minorHAnsi"/>
          <w:i/>
        </w:rPr>
        <w:t>ethical</w:t>
      </w:r>
      <w:r w:rsidRPr="00CB42CE">
        <w:rPr>
          <w:rFonts w:asciiTheme="minorHAnsi" w:hAnsiTheme="minorHAnsi" w:cstheme="minorHAnsi"/>
        </w:rPr>
        <w:t xml:space="preserve"> (Krajcik &amp; Czerniak, 2013)</w:t>
      </w:r>
      <w:r w:rsidR="00DC3775" w:rsidRPr="00CB42CE">
        <w:rPr>
          <w:rFonts w:asciiTheme="minorHAnsi" w:hAnsiTheme="minorHAnsi" w:cstheme="minorHAnsi"/>
        </w:rPr>
        <w:t>. The driving question captures the heart of the project by providing purpose using clear and compelling language. Driving questions (also called compelling questions) pose simply stated real world dilemmas. They pose predicaments that students find interesting and actually want to answer. What is a compelling question for a teacher may not be a compelling question for a student!</w:t>
      </w:r>
    </w:p>
    <w:p w14:paraId="1C9C3557" w14:textId="77777777" w:rsidR="00B30B78" w:rsidRPr="00CB42CE" w:rsidRDefault="00B30B78" w:rsidP="00EC1441">
      <w:pPr>
        <w:rPr>
          <w:rFonts w:asciiTheme="minorHAnsi" w:hAnsiTheme="minorHAnsi" w:cstheme="minorHAnsi"/>
          <w:b/>
          <w:color w:val="66CCFF"/>
        </w:rPr>
      </w:pPr>
    </w:p>
    <w:p w14:paraId="466BAC2D" w14:textId="7C870796" w:rsidR="00D34F9F" w:rsidRPr="00CB42CE" w:rsidRDefault="00C01EE7" w:rsidP="00EC1441">
      <w:pPr>
        <w:rPr>
          <w:rFonts w:asciiTheme="minorHAnsi" w:hAnsiTheme="minorHAnsi" w:cstheme="minorHAnsi"/>
          <w:b/>
          <w:color w:val="C45911" w:themeColor="accent2" w:themeShade="BF"/>
          <w:sz w:val="36"/>
        </w:rPr>
      </w:pPr>
      <w:r w:rsidRPr="00CB42CE">
        <w:rPr>
          <w:rFonts w:asciiTheme="minorHAnsi" w:hAnsiTheme="minorHAnsi" w:cstheme="minorHAnsi"/>
          <w:b/>
          <w:color w:val="C45911" w:themeColor="accent2" w:themeShade="BF"/>
          <w:sz w:val="36"/>
        </w:rPr>
        <w:t>LEARNING GOALS</w:t>
      </w:r>
    </w:p>
    <w:p w14:paraId="64F5B113" w14:textId="08E1A923" w:rsidR="00087323" w:rsidRPr="00CB42CE" w:rsidRDefault="00087323" w:rsidP="00EC1441">
      <w:pPr>
        <w:rPr>
          <w:rFonts w:asciiTheme="minorHAnsi" w:hAnsiTheme="minorHAnsi" w:cstheme="minorHAnsi"/>
        </w:rPr>
      </w:pPr>
      <w:r w:rsidRPr="00CB42CE">
        <w:rPr>
          <w:rFonts w:asciiTheme="minorHAnsi" w:hAnsiTheme="minorHAnsi" w:cstheme="minorHAnsi"/>
        </w:rPr>
        <w:t>Think of learning goals as the consequence or product of the 3 dimensions associated with the performance expectation(s) of your lesson.</w:t>
      </w:r>
    </w:p>
    <w:p w14:paraId="4493BE8E" w14:textId="77777777" w:rsidR="00B96D2F" w:rsidRPr="00CB42CE" w:rsidRDefault="00B96D2F" w:rsidP="00EC1441">
      <w:pPr>
        <w:rPr>
          <w:rFonts w:asciiTheme="minorHAnsi" w:hAnsiTheme="minorHAnsi" w:cstheme="minorHAnsi"/>
        </w:rPr>
      </w:pPr>
    </w:p>
    <w:p w14:paraId="730215E4" w14:textId="335BAA27" w:rsidR="00B96D2F" w:rsidRPr="00CB42CE" w:rsidRDefault="00B96D2F" w:rsidP="00EC1441">
      <w:pPr>
        <w:rPr>
          <w:rFonts w:asciiTheme="minorHAnsi" w:hAnsiTheme="minorHAnsi" w:cstheme="minorHAnsi"/>
          <w:b/>
          <w:color w:val="FF0000"/>
        </w:rPr>
      </w:pPr>
      <w:r w:rsidRPr="00CB42CE">
        <w:rPr>
          <w:rFonts w:asciiTheme="minorHAnsi" w:hAnsiTheme="minorHAnsi" w:cstheme="minorHAnsi"/>
          <w:b/>
          <w:color w:val="FF0000"/>
        </w:rPr>
        <w:t>Please don’t put NGSS expectations here. There is a table below for that</w:t>
      </w:r>
      <w:r w:rsidR="008F3E82" w:rsidRPr="00CB42CE">
        <w:rPr>
          <w:rFonts w:asciiTheme="minorHAnsi" w:hAnsiTheme="minorHAnsi" w:cstheme="minorHAnsi"/>
          <w:b/>
          <w:color w:val="FF0000"/>
        </w:rPr>
        <w:t>.</w:t>
      </w:r>
    </w:p>
    <w:p w14:paraId="300E7D7E" w14:textId="77777777" w:rsidR="00B96D2F" w:rsidRPr="00CB42CE" w:rsidRDefault="00B96D2F" w:rsidP="00EC1441">
      <w:pPr>
        <w:rPr>
          <w:rFonts w:asciiTheme="minorHAnsi" w:hAnsiTheme="minorHAnsi" w:cstheme="minorHAnsi"/>
        </w:rPr>
      </w:pPr>
    </w:p>
    <w:p w14:paraId="1331B86D" w14:textId="7B603BF3" w:rsidR="00087323" w:rsidRPr="00CB42CE" w:rsidRDefault="00087323" w:rsidP="00EC1441">
      <w:pPr>
        <w:rPr>
          <w:rFonts w:asciiTheme="minorHAnsi" w:hAnsiTheme="minorHAnsi" w:cstheme="minorHAnsi"/>
        </w:rPr>
      </w:pPr>
      <w:r w:rsidRPr="00CB42CE">
        <w:rPr>
          <w:rFonts w:asciiTheme="minorHAnsi" w:hAnsiTheme="minorHAnsi" w:cstheme="minorHAnsi"/>
        </w:rPr>
        <w:lastRenderedPageBreak/>
        <w:t>To identify the 3 dimensions on your performance expectation, we recommend you use the NSTA platform:</w:t>
      </w:r>
    </w:p>
    <w:p w14:paraId="74EE1DC3" w14:textId="56EE119A" w:rsidR="00087323" w:rsidRPr="00CB42CE" w:rsidRDefault="00E62CF0" w:rsidP="00EC1441">
      <w:pPr>
        <w:rPr>
          <w:rFonts w:asciiTheme="minorHAnsi" w:hAnsiTheme="minorHAnsi" w:cstheme="minorHAnsi"/>
        </w:rPr>
      </w:pPr>
      <w:hyperlink r:id="rId8" w:history="1">
        <w:r w:rsidR="00087323" w:rsidRPr="00CB42CE">
          <w:rPr>
            <w:rStyle w:val="Hyperlink"/>
            <w:rFonts w:asciiTheme="minorHAnsi" w:hAnsiTheme="minorHAnsi" w:cstheme="minorHAnsi"/>
          </w:rPr>
          <w:t>http://ngss.nsta.org/AccessStandardsByDCI.aspx</w:t>
        </w:r>
      </w:hyperlink>
    </w:p>
    <w:p w14:paraId="3B54EE74" w14:textId="10271A0E" w:rsidR="00CE1B94" w:rsidRPr="00CB42CE" w:rsidRDefault="00CE1B94" w:rsidP="00EC1441">
      <w:pPr>
        <w:rPr>
          <w:rFonts w:asciiTheme="minorHAnsi" w:hAnsiTheme="minorHAnsi" w:cstheme="minorHAnsi"/>
          <w:b/>
          <w:color w:val="2F5496" w:themeColor="accent5" w:themeShade="BF"/>
          <w:sz w:val="36"/>
        </w:rPr>
      </w:pPr>
    </w:p>
    <w:p w14:paraId="31B65F19" w14:textId="160F4C25" w:rsidR="009822E6" w:rsidRPr="00CB42CE" w:rsidRDefault="00C01EE7" w:rsidP="00EC1441">
      <w:pPr>
        <w:rPr>
          <w:rFonts w:asciiTheme="minorHAnsi" w:hAnsiTheme="minorHAnsi" w:cstheme="minorHAnsi"/>
          <w:b/>
          <w:color w:val="C45911" w:themeColor="accent2" w:themeShade="BF"/>
          <w:sz w:val="36"/>
        </w:rPr>
      </w:pPr>
      <w:r w:rsidRPr="00CB42CE">
        <w:rPr>
          <w:rFonts w:asciiTheme="minorHAnsi" w:hAnsiTheme="minorHAnsi" w:cstheme="minorHAnsi"/>
          <w:b/>
          <w:color w:val="C45911" w:themeColor="accent2" w:themeShade="BF"/>
          <w:sz w:val="36"/>
        </w:rPr>
        <w:t>COLLABORATIONS</w:t>
      </w:r>
    </w:p>
    <w:p w14:paraId="73E180FD" w14:textId="724B851A" w:rsidR="009822E6" w:rsidRPr="00CB42CE" w:rsidRDefault="00343B5A" w:rsidP="00EC1441">
      <w:pPr>
        <w:rPr>
          <w:rFonts w:asciiTheme="minorHAnsi" w:hAnsiTheme="minorHAnsi" w:cstheme="minorHAnsi"/>
        </w:rPr>
      </w:pPr>
      <w:r w:rsidRPr="00CB42CE">
        <w:rPr>
          <w:rFonts w:asciiTheme="minorHAnsi" w:hAnsiTheme="minorHAnsi" w:cstheme="minorHAnsi"/>
        </w:rPr>
        <w:t>Describe the types of collaborative work that will occur during the project. Simple placement of students in group</w:t>
      </w:r>
      <w:r w:rsidR="00393096" w:rsidRPr="00CB42CE">
        <w:rPr>
          <w:rFonts w:asciiTheme="minorHAnsi" w:hAnsiTheme="minorHAnsi" w:cstheme="minorHAnsi"/>
        </w:rPr>
        <w:t>s</w:t>
      </w:r>
      <w:r w:rsidRPr="00CB42CE">
        <w:rPr>
          <w:rFonts w:asciiTheme="minorHAnsi" w:hAnsiTheme="minorHAnsi" w:cstheme="minorHAnsi"/>
        </w:rPr>
        <w:t xml:space="preserve"> does not ensure effective collaboration. How will you facilitate effe</w:t>
      </w:r>
      <w:r w:rsidR="005A2987" w:rsidRPr="00CB42CE">
        <w:rPr>
          <w:rFonts w:asciiTheme="minorHAnsi" w:hAnsiTheme="minorHAnsi" w:cstheme="minorHAnsi"/>
        </w:rPr>
        <w:t>ctive collaboration within and</w:t>
      </w:r>
      <w:r w:rsidRPr="00CB42CE">
        <w:rPr>
          <w:rFonts w:asciiTheme="minorHAnsi" w:hAnsiTheme="minorHAnsi" w:cstheme="minorHAnsi"/>
        </w:rPr>
        <w:t xml:space="preserve"> across teams and </w:t>
      </w:r>
      <w:r w:rsidR="005A2987" w:rsidRPr="00CB42CE">
        <w:rPr>
          <w:rFonts w:asciiTheme="minorHAnsi" w:hAnsiTheme="minorHAnsi" w:cstheme="minorHAnsi"/>
        </w:rPr>
        <w:t xml:space="preserve">possibly even </w:t>
      </w:r>
      <w:r w:rsidRPr="00CB42CE">
        <w:rPr>
          <w:rFonts w:asciiTheme="minorHAnsi" w:hAnsiTheme="minorHAnsi" w:cstheme="minorHAnsi"/>
        </w:rPr>
        <w:t>classrooms?</w:t>
      </w:r>
    </w:p>
    <w:p w14:paraId="2965E278" w14:textId="78009115" w:rsidR="001522FB" w:rsidRPr="00CB42CE" w:rsidRDefault="00EC1441" w:rsidP="00EC1441">
      <w:pPr>
        <w:rPr>
          <w:rFonts w:asciiTheme="minorHAnsi" w:hAnsiTheme="minorHAnsi" w:cstheme="minorHAnsi"/>
          <w:b/>
          <w:color w:val="C45911" w:themeColor="accent2" w:themeShade="BF"/>
          <w:sz w:val="36"/>
        </w:rPr>
      </w:pPr>
      <w:r w:rsidRPr="00CB42CE">
        <w:rPr>
          <w:rFonts w:asciiTheme="minorHAnsi" w:hAnsiTheme="minorHAnsi" w:cstheme="minorHAnsi"/>
          <w:color w:val="2F5496" w:themeColor="accent5" w:themeShade="BF"/>
        </w:rPr>
        <w:br/>
      </w:r>
      <w:r w:rsidR="00C01EE7" w:rsidRPr="00CB42CE">
        <w:rPr>
          <w:rFonts w:asciiTheme="minorHAnsi" w:hAnsiTheme="minorHAnsi" w:cstheme="minorHAnsi"/>
          <w:b/>
          <w:color w:val="C45911" w:themeColor="accent2" w:themeShade="BF"/>
          <w:sz w:val="36"/>
        </w:rPr>
        <w:t>STEM INTEGRATION</w:t>
      </w:r>
    </w:p>
    <w:p w14:paraId="5B949C64" w14:textId="4CAD9FA7" w:rsidR="001522FB" w:rsidRPr="00CB42CE" w:rsidRDefault="001522FB" w:rsidP="001522FB">
      <w:pPr>
        <w:rPr>
          <w:rFonts w:asciiTheme="minorHAnsi" w:hAnsiTheme="minorHAnsi" w:cstheme="minorHAnsi"/>
        </w:rPr>
      </w:pPr>
      <w:r w:rsidRPr="00CB42CE">
        <w:rPr>
          <w:rFonts w:asciiTheme="minorHAnsi" w:hAnsiTheme="minorHAnsi" w:cstheme="minorHAnsi"/>
        </w:rPr>
        <w:t>Describe the science, math, engineering, and technology knowledge and skills this activity helps develop.</w:t>
      </w:r>
    </w:p>
    <w:p w14:paraId="5BB0F612" w14:textId="77777777" w:rsidR="001522FB" w:rsidRPr="00CB42CE" w:rsidRDefault="001522FB" w:rsidP="00EC1441">
      <w:pPr>
        <w:rPr>
          <w:rFonts w:asciiTheme="minorHAnsi" w:hAnsiTheme="minorHAnsi" w:cstheme="minorHAnsi"/>
          <w:b/>
          <w:color w:val="2F5496" w:themeColor="accent5" w:themeShade="BF"/>
        </w:rPr>
      </w:pPr>
    </w:p>
    <w:p w14:paraId="1F5696CF" w14:textId="266639F4" w:rsidR="005A2987" w:rsidRPr="00CB42CE" w:rsidRDefault="00C01EE7" w:rsidP="005A2987">
      <w:pPr>
        <w:rPr>
          <w:rFonts w:asciiTheme="minorHAnsi" w:hAnsiTheme="minorHAnsi" w:cstheme="minorHAnsi"/>
          <w:b/>
          <w:color w:val="C45911" w:themeColor="accent2" w:themeShade="BF"/>
          <w:sz w:val="36"/>
        </w:rPr>
      </w:pPr>
      <w:r w:rsidRPr="00CB42CE">
        <w:rPr>
          <w:rFonts w:asciiTheme="minorHAnsi" w:hAnsiTheme="minorHAnsi" w:cstheme="minorHAnsi"/>
          <w:b/>
          <w:color w:val="C45911" w:themeColor="accent2" w:themeShade="BF"/>
          <w:sz w:val="36"/>
        </w:rPr>
        <w:t>ASSESSMENT</w:t>
      </w:r>
    </w:p>
    <w:p w14:paraId="3BF9666D" w14:textId="77777777" w:rsidR="009F39AC" w:rsidRPr="00CB42CE" w:rsidRDefault="002D0873" w:rsidP="005A2987">
      <w:pPr>
        <w:rPr>
          <w:rFonts w:asciiTheme="minorHAnsi" w:hAnsiTheme="minorHAnsi" w:cstheme="minorHAnsi"/>
        </w:rPr>
      </w:pPr>
      <w:r w:rsidRPr="00CB42CE">
        <w:rPr>
          <w:rFonts w:asciiTheme="minorHAnsi" w:hAnsiTheme="minorHAnsi" w:cstheme="minorHAnsi"/>
        </w:rPr>
        <w:t>What artifacts will students develop during the project and how will these projects be assessed. To be effective, artifacts need to address the driving question and demonstrate student understanding of the learning goals by reflecting the learning performances you identified above. If you plan to use a rubric, please paste it here.</w:t>
      </w:r>
      <w:r w:rsidR="00B01BC2" w:rsidRPr="00CB42CE">
        <w:rPr>
          <w:rFonts w:asciiTheme="minorHAnsi" w:hAnsiTheme="minorHAnsi" w:cstheme="minorHAnsi"/>
        </w:rPr>
        <w:t xml:space="preserve"> </w:t>
      </w:r>
    </w:p>
    <w:p w14:paraId="1A8EA656" w14:textId="713A758C" w:rsidR="009F39AC" w:rsidRPr="00CB42CE" w:rsidRDefault="009F39AC" w:rsidP="005A2987">
      <w:pPr>
        <w:rPr>
          <w:rFonts w:asciiTheme="minorHAnsi" w:hAnsiTheme="minorHAnsi" w:cstheme="minorHAnsi"/>
        </w:rPr>
      </w:pPr>
      <w:r w:rsidRPr="00CB42CE">
        <w:rPr>
          <w:rFonts w:asciiTheme="minorHAnsi" w:hAnsiTheme="minorHAnsi" w:cstheme="minorHAnsi"/>
        </w:rPr>
        <w:t xml:space="preserve">Buck Institute’s PBL Rubrics: </w:t>
      </w:r>
      <w:hyperlink r:id="rId9" w:history="1">
        <w:r w:rsidRPr="00CB42CE">
          <w:rPr>
            <w:rStyle w:val="Hyperlink"/>
            <w:rFonts w:asciiTheme="minorHAnsi" w:hAnsiTheme="minorHAnsi" w:cstheme="minorHAnsi"/>
          </w:rPr>
          <w:t>http://bie.org/objects/cat/rubrics</w:t>
        </w:r>
      </w:hyperlink>
      <w:r w:rsidRPr="00CB42CE">
        <w:rPr>
          <w:rFonts w:asciiTheme="minorHAnsi" w:hAnsiTheme="minorHAnsi" w:cstheme="minorHAnsi"/>
        </w:rPr>
        <w:t xml:space="preserve"> </w:t>
      </w:r>
    </w:p>
    <w:p w14:paraId="57E4559F" w14:textId="69DB3BB6" w:rsidR="005A2987" w:rsidRPr="00CB42CE" w:rsidRDefault="00B01BC2" w:rsidP="005A2987">
      <w:pPr>
        <w:rPr>
          <w:rFonts w:asciiTheme="minorHAnsi" w:hAnsiTheme="minorHAnsi" w:cstheme="minorHAnsi"/>
        </w:rPr>
      </w:pPr>
      <w:r w:rsidRPr="00CB42CE">
        <w:rPr>
          <w:rFonts w:asciiTheme="minorHAnsi" w:hAnsiTheme="minorHAnsi" w:cstheme="minorHAnsi"/>
        </w:rPr>
        <w:t xml:space="preserve">How will your assessment incorporate student understanding of the 3 dimensions of learning - disciplinary core ideas, crosscutting concepts, and scientific/engineering practices? </w:t>
      </w:r>
    </w:p>
    <w:p w14:paraId="5E4BA133" w14:textId="256D16E4" w:rsidR="003444ED" w:rsidRPr="00CB42CE" w:rsidRDefault="003444ED" w:rsidP="005A2987">
      <w:pPr>
        <w:rPr>
          <w:rFonts w:asciiTheme="minorHAnsi" w:hAnsiTheme="minorHAnsi" w:cstheme="minorHAnsi"/>
        </w:rPr>
      </w:pPr>
      <w:r w:rsidRPr="00CB42CE">
        <w:rPr>
          <w:rFonts w:asciiTheme="minorHAnsi" w:hAnsiTheme="minorHAnsi" w:cstheme="minorHAnsi"/>
        </w:rPr>
        <w:t>a) Formative assessments:</w:t>
      </w:r>
    </w:p>
    <w:p w14:paraId="16740230" w14:textId="471F3C17" w:rsidR="003444ED" w:rsidRPr="00CB42CE" w:rsidRDefault="003444ED" w:rsidP="005A2987">
      <w:pPr>
        <w:rPr>
          <w:rFonts w:asciiTheme="minorHAnsi" w:hAnsiTheme="minorHAnsi" w:cstheme="minorHAnsi"/>
        </w:rPr>
      </w:pPr>
      <w:r w:rsidRPr="00CB42CE">
        <w:rPr>
          <w:rFonts w:asciiTheme="minorHAnsi" w:hAnsiTheme="minorHAnsi" w:cstheme="minorHAnsi"/>
        </w:rPr>
        <w:t>b) Summative assessment(s):</w:t>
      </w:r>
    </w:p>
    <w:p w14:paraId="14511041" w14:textId="04E9558C" w:rsidR="00CB42CE" w:rsidRPr="00CB42CE" w:rsidRDefault="00CB42CE" w:rsidP="005A2987">
      <w:pPr>
        <w:rPr>
          <w:rFonts w:asciiTheme="minorHAnsi" w:hAnsiTheme="minorHAnsi" w:cstheme="minorHAnsi"/>
        </w:rPr>
      </w:pPr>
    </w:p>
    <w:p w14:paraId="02468F16" w14:textId="742D2406" w:rsidR="00CB42CE" w:rsidRPr="00CB42CE" w:rsidRDefault="00CB42CE" w:rsidP="00CB42CE">
      <w:pPr>
        <w:rPr>
          <w:rFonts w:asciiTheme="minorHAnsi" w:hAnsiTheme="minorHAnsi" w:cstheme="minorHAnsi"/>
          <w:b/>
          <w:color w:val="C45911" w:themeColor="accent2" w:themeShade="BF"/>
          <w:sz w:val="36"/>
        </w:rPr>
      </w:pPr>
      <w:r w:rsidRPr="00CB42CE">
        <w:rPr>
          <w:rFonts w:asciiTheme="minorHAnsi" w:hAnsiTheme="minorHAnsi" w:cstheme="minorHAnsi"/>
          <w:b/>
          <w:color w:val="C45911" w:themeColor="accent2" w:themeShade="BF"/>
          <w:sz w:val="36"/>
        </w:rPr>
        <w:t>ANCHORING EVENT</w:t>
      </w:r>
      <w:r w:rsidR="00CA68AF">
        <w:rPr>
          <w:rFonts w:asciiTheme="minorHAnsi" w:hAnsiTheme="minorHAnsi" w:cstheme="minorHAnsi"/>
          <w:b/>
          <w:color w:val="C45911" w:themeColor="accent2" w:themeShade="BF"/>
          <w:sz w:val="36"/>
        </w:rPr>
        <w:t xml:space="preserve"> &amp; </w:t>
      </w:r>
      <w:r w:rsidR="00CA68AF" w:rsidRPr="00CB42CE">
        <w:rPr>
          <w:rFonts w:asciiTheme="minorHAnsi" w:hAnsiTheme="minorHAnsi" w:cstheme="minorHAnsi"/>
          <w:b/>
          <w:color w:val="C45911" w:themeColor="accent2" w:themeShade="BF"/>
          <w:sz w:val="36"/>
        </w:rPr>
        <w:t>PROCEDURE</w:t>
      </w:r>
      <w:bookmarkStart w:id="0" w:name="_GoBack"/>
      <w:bookmarkEnd w:id="0"/>
    </w:p>
    <w:p w14:paraId="06839DBA" w14:textId="7EC98BC1" w:rsidR="00CB42CE" w:rsidRPr="00CB42CE" w:rsidRDefault="00CB42CE" w:rsidP="005A2987">
      <w:pPr>
        <w:rPr>
          <w:rFonts w:asciiTheme="minorHAnsi" w:hAnsiTheme="minorHAnsi" w:cstheme="minorHAnsi"/>
          <w:b/>
          <w:color w:val="2F5496" w:themeColor="accent5" w:themeShade="BF"/>
          <w:sz w:val="36"/>
        </w:rPr>
      </w:pPr>
      <w:r w:rsidRPr="00CB42CE">
        <w:rPr>
          <w:rFonts w:asciiTheme="minorHAnsi" w:hAnsiTheme="minorHAnsi" w:cstheme="minorHAnsi"/>
        </w:rPr>
        <w:t>Describe how you plan to trigger students’ interest in the question and problem (e.g. invite a scientist to situate the problem, show a PBS video clip explaining its causes and effects etc.).</w:t>
      </w:r>
    </w:p>
    <w:p w14:paraId="2D93B494" w14:textId="77777777" w:rsidR="005A2987" w:rsidRPr="00CB42CE" w:rsidRDefault="005A2987" w:rsidP="005A2987">
      <w:pPr>
        <w:rPr>
          <w:rFonts w:asciiTheme="minorHAnsi" w:hAnsiTheme="minorHAnsi" w:cstheme="minorHAnsi"/>
          <w:b/>
          <w:color w:val="2F5496" w:themeColor="accent5" w:themeShade="BF"/>
        </w:rPr>
      </w:pPr>
    </w:p>
    <w:p w14:paraId="4EB8B622" w14:textId="150375F5" w:rsidR="003444ED" w:rsidRPr="00CB42CE" w:rsidRDefault="003444ED" w:rsidP="005A2987">
      <w:pPr>
        <w:rPr>
          <w:rFonts w:asciiTheme="minorHAnsi" w:hAnsiTheme="minorHAnsi" w:cstheme="minorHAnsi"/>
        </w:rPr>
      </w:pPr>
      <w:r w:rsidRPr="00CB42CE">
        <w:rPr>
          <w:rFonts w:asciiTheme="minorHAnsi" w:hAnsiTheme="minorHAnsi" w:cstheme="minorHAnsi"/>
        </w:rPr>
        <w:t xml:space="preserve">Explain the specific sequence of activities that will scaffold student learning. </w:t>
      </w:r>
      <w:r w:rsidR="00C93AEF" w:rsidRPr="00CB42CE">
        <w:rPr>
          <w:rFonts w:asciiTheme="minorHAnsi" w:hAnsiTheme="minorHAnsi" w:cstheme="minorHAnsi"/>
        </w:rPr>
        <w:t>A g</w:t>
      </w:r>
      <w:r w:rsidRPr="00CB42CE">
        <w:rPr>
          <w:rFonts w:asciiTheme="minorHAnsi" w:hAnsiTheme="minorHAnsi" w:cstheme="minorHAnsi"/>
        </w:rPr>
        <w:t xml:space="preserve">ood frameworks for developing procedures </w:t>
      </w:r>
      <w:r w:rsidR="00C93AEF" w:rsidRPr="00CB42CE">
        <w:rPr>
          <w:rFonts w:asciiTheme="minorHAnsi" w:hAnsiTheme="minorHAnsi" w:cstheme="minorHAnsi"/>
        </w:rPr>
        <w:t>is</w:t>
      </w:r>
      <w:r w:rsidRPr="00CB42CE">
        <w:rPr>
          <w:rFonts w:asciiTheme="minorHAnsi" w:hAnsiTheme="minorHAnsi" w:cstheme="minorHAnsi"/>
        </w:rPr>
        <w:t xml:space="preserve"> the 5E model </w:t>
      </w:r>
      <w:r w:rsidR="00C93AEF" w:rsidRPr="00CB42CE">
        <w:rPr>
          <w:rFonts w:asciiTheme="minorHAnsi" w:hAnsiTheme="minorHAnsi" w:cstheme="minorHAnsi"/>
        </w:rPr>
        <w:t>(</w:t>
      </w:r>
      <w:hyperlink r:id="rId10" w:history="1">
        <w:r w:rsidR="0036636B" w:rsidRPr="00CB42CE">
          <w:rPr>
            <w:rStyle w:val="Hyperlink"/>
            <w:rFonts w:asciiTheme="minorHAnsi" w:hAnsiTheme="minorHAnsi" w:cstheme="minorHAnsi"/>
          </w:rPr>
          <w:t>http://bscs.org/bscs-5e-instructional-model</w:t>
        </w:r>
      </w:hyperlink>
      <w:r w:rsidR="0036636B" w:rsidRPr="00CB42CE">
        <w:rPr>
          <w:rFonts w:asciiTheme="minorHAnsi" w:hAnsiTheme="minorHAnsi" w:cstheme="minorHAnsi"/>
        </w:rPr>
        <w:t>).</w:t>
      </w:r>
      <w:r w:rsidR="00D5649A" w:rsidRPr="00CB42CE">
        <w:rPr>
          <w:rFonts w:asciiTheme="minorHAnsi" w:hAnsiTheme="minorHAnsi" w:cstheme="minorHAnsi"/>
        </w:rPr>
        <w:t xml:space="preserve"> Does the </w:t>
      </w:r>
      <w:r w:rsidR="004948F0" w:rsidRPr="00CB42CE">
        <w:rPr>
          <w:rFonts w:asciiTheme="minorHAnsi" w:hAnsiTheme="minorHAnsi" w:cstheme="minorHAnsi"/>
        </w:rPr>
        <w:t>procedure</w:t>
      </w:r>
      <w:r w:rsidR="00D5649A" w:rsidRPr="00CB42CE">
        <w:rPr>
          <w:rFonts w:asciiTheme="minorHAnsi" w:hAnsiTheme="minorHAnsi" w:cstheme="minorHAnsi"/>
        </w:rPr>
        <w:t xml:space="preserve"> meet the following criteria: </w:t>
      </w:r>
      <w:hyperlink r:id="rId11" w:history="1">
        <w:r w:rsidR="00D5649A" w:rsidRPr="00CB42CE">
          <w:rPr>
            <w:rStyle w:val="Hyperlink"/>
            <w:rFonts w:asciiTheme="minorHAnsi" w:hAnsiTheme="minorHAnsi" w:cstheme="minorHAnsi"/>
          </w:rPr>
          <w:t>http://bie.org/object/document/pbl_essential_elements_checklist</w:t>
        </w:r>
      </w:hyperlink>
      <w:r w:rsidR="00D5649A" w:rsidRPr="00CB42CE">
        <w:rPr>
          <w:rFonts w:asciiTheme="minorHAnsi" w:hAnsiTheme="minorHAnsi" w:cstheme="minorHAnsi"/>
        </w:rPr>
        <w:t xml:space="preserve"> </w:t>
      </w:r>
    </w:p>
    <w:p w14:paraId="40D101CF" w14:textId="2D3F38D1" w:rsidR="00CB42CE" w:rsidRPr="00CB42CE" w:rsidRDefault="00CB42CE" w:rsidP="005A2987">
      <w:pPr>
        <w:rPr>
          <w:rFonts w:asciiTheme="minorHAnsi" w:hAnsiTheme="minorHAnsi" w:cstheme="minorHAnsi"/>
        </w:rPr>
      </w:pPr>
    </w:p>
    <w:p w14:paraId="5180F090" w14:textId="77777777" w:rsidR="00CB42CE" w:rsidRPr="00CB42CE" w:rsidRDefault="00CB42CE" w:rsidP="00CB42CE">
      <w:pPr>
        <w:pStyle w:val="NormalWeb"/>
        <w:rPr>
          <w:rFonts w:asciiTheme="minorHAnsi" w:hAnsiTheme="minorHAnsi" w:cstheme="minorHAnsi"/>
        </w:rPr>
      </w:pPr>
      <w:r w:rsidRPr="00CB42CE">
        <w:rPr>
          <w:rStyle w:val="Strong"/>
          <w:rFonts w:asciiTheme="minorHAnsi" w:hAnsiTheme="minorHAnsi" w:cstheme="minorHAnsi"/>
        </w:rPr>
        <w:t>DAY 1:</w:t>
      </w:r>
    </w:p>
    <w:p w14:paraId="5A99B561" w14:textId="77777777" w:rsidR="00CB42CE" w:rsidRPr="00CB42CE" w:rsidRDefault="00CB42CE" w:rsidP="00CB42CE">
      <w:pPr>
        <w:pStyle w:val="NormalWeb"/>
        <w:rPr>
          <w:rFonts w:asciiTheme="minorHAnsi" w:hAnsiTheme="minorHAnsi" w:cstheme="minorHAnsi"/>
        </w:rPr>
      </w:pPr>
      <w:r w:rsidRPr="00CB42CE">
        <w:rPr>
          <w:rStyle w:val="Strong"/>
          <w:rFonts w:asciiTheme="minorHAnsi" w:hAnsiTheme="minorHAnsi" w:cstheme="minorHAnsi"/>
        </w:rPr>
        <w:t>If you have 5 E’s (</w:t>
      </w:r>
      <w:r w:rsidRPr="00CB42CE">
        <w:rPr>
          <w:rStyle w:val="y0nh2b"/>
          <w:rFonts w:asciiTheme="minorHAnsi" w:hAnsiTheme="minorHAnsi" w:cstheme="minorHAnsi"/>
          <w:b/>
          <w:bCs/>
        </w:rPr>
        <w:t>Engage, Explore, Explain, Extend, Elaborate, and Evaluate</w:t>
      </w:r>
      <w:r w:rsidRPr="00CB42CE">
        <w:rPr>
          <w:rStyle w:val="Strong"/>
          <w:rFonts w:asciiTheme="minorHAnsi" w:hAnsiTheme="minorHAnsi" w:cstheme="minorHAnsi"/>
        </w:rPr>
        <w:t>), please insert them withing the days as they appear.</w:t>
      </w:r>
    </w:p>
    <w:p w14:paraId="55D027BF" w14:textId="77777777" w:rsidR="00CB42CE" w:rsidRPr="00CB42CE" w:rsidRDefault="00CB42CE" w:rsidP="00CB42CE">
      <w:pPr>
        <w:pStyle w:val="NormalWeb"/>
        <w:rPr>
          <w:rFonts w:asciiTheme="minorHAnsi" w:hAnsiTheme="minorHAnsi" w:cstheme="minorHAnsi"/>
        </w:rPr>
      </w:pPr>
      <w:r w:rsidRPr="00CB42CE">
        <w:rPr>
          <w:rFonts w:asciiTheme="minorHAnsi" w:hAnsiTheme="minorHAnsi" w:cstheme="minorHAnsi"/>
        </w:rPr>
        <w:t>Lorem ipsum dolor sit amet, consectetur adipiscing elit. Integer nec odio. Praesent libero. Sed cursus ante dapibus diam. Sed nisi. Nulla quis sem at nibh elementum imperdiet. Duis sagittis ipsum. Praesent mauris. Fusce nec tellus sed augue semper porta. Mauris massa.</w:t>
      </w:r>
    </w:p>
    <w:p w14:paraId="2D91BE9A" w14:textId="77777777" w:rsidR="00CB42CE" w:rsidRPr="00CB42CE" w:rsidRDefault="00CB42CE" w:rsidP="00CB42CE">
      <w:pPr>
        <w:pStyle w:val="NormalWeb"/>
        <w:rPr>
          <w:rFonts w:asciiTheme="minorHAnsi" w:hAnsiTheme="minorHAnsi" w:cstheme="minorHAnsi"/>
        </w:rPr>
      </w:pPr>
      <w:r w:rsidRPr="00CB42CE">
        <w:rPr>
          <w:rStyle w:val="Strong"/>
          <w:rFonts w:asciiTheme="minorHAnsi" w:hAnsiTheme="minorHAnsi" w:cstheme="minorHAnsi"/>
        </w:rPr>
        <w:lastRenderedPageBreak/>
        <w:t>DAY 2</w:t>
      </w:r>
    </w:p>
    <w:p w14:paraId="4B49E938" w14:textId="77777777" w:rsidR="00CB42CE" w:rsidRPr="00CB42CE" w:rsidRDefault="00CB42CE" w:rsidP="00CB42CE">
      <w:pPr>
        <w:pStyle w:val="NormalWeb"/>
        <w:rPr>
          <w:rFonts w:asciiTheme="minorHAnsi" w:hAnsiTheme="minorHAnsi" w:cstheme="minorHAnsi"/>
        </w:rPr>
      </w:pPr>
      <w:r w:rsidRPr="00CB42CE">
        <w:rPr>
          <w:rFonts w:asciiTheme="minorHAnsi" w:hAnsiTheme="minorHAnsi" w:cstheme="minorHAnsi"/>
        </w:rPr>
        <w:t>Lorem ipsum dolor sit amet, consectetur adipiscing elit. Integer nec odio. Praesent libero. Sed cursus ante dapibus diam. Sed nisi. Nulla quis sem at nibh elementum imperdiet. Duis sagittis ipsum. Praesent mauris. Fusce nec tellus sed augue semper porta. Mauris massa.</w:t>
      </w:r>
    </w:p>
    <w:p w14:paraId="6D84E9ED" w14:textId="77777777" w:rsidR="00CB42CE" w:rsidRPr="00CB42CE" w:rsidRDefault="00CB42CE" w:rsidP="00CB42CE">
      <w:pPr>
        <w:pStyle w:val="NormalWeb"/>
        <w:rPr>
          <w:rFonts w:asciiTheme="minorHAnsi" w:hAnsiTheme="minorHAnsi" w:cstheme="minorHAnsi"/>
        </w:rPr>
      </w:pPr>
      <w:r w:rsidRPr="00CB42CE">
        <w:rPr>
          <w:rStyle w:val="Strong"/>
          <w:rFonts w:asciiTheme="minorHAnsi" w:hAnsiTheme="minorHAnsi" w:cstheme="minorHAnsi"/>
        </w:rPr>
        <w:t>DAY 3</w:t>
      </w:r>
    </w:p>
    <w:p w14:paraId="1F0F081C" w14:textId="77777777" w:rsidR="00CB42CE" w:rsidRPr="00CB42CE" w:rsidRDefault="00CB42CE" w:rsidP="00CB42CE">
      <w:pPr>
        <w:pStyle w:val="NormalWeb"/>
        <w:rPr>
          <w:rFonts w:asciiTheme="minorHAnsi" w:hAnsiTheme="minorHAnsi" w:cstheme="minorHAnsi"/>
        </w:rPr>
      </w:pPr>
      <w:r w:rsidRPr="00CB42CE">
        <w:rPr>
          <w:rFonts w:asciiTheme="minorHAnsi" w:hAnsiTheme="minorHAnsi" w:cstheme="minorHAnsi"/>
        </w:rPr>
        <w:t>Lorem ipsum dolor sit amet, consectetur adipiscing elit. Integer nec odio. Praesent libero. Sed cursus ante dapibus diam. Sed nisi. Nulla quis sem at nibh elementum imperdiet. Duis sagittis ipsum. Praesent mauris. Fusce nec tellus sed augue semper porta. Mauris massa.</w:t>
      </w:r>
    </w:p>
    <w:p w14:paraId="6D7382DD" w14:textId="77777777" w:rsidR="00CB42CE" w:rsidRPr="00CB42CE" w:rsidRDefault="00CB42CE" w:rsidP="005A2987">
      <w:pPr>
        <w:rPr>
          <w:rFonts w:asciiTheme="minorHAnsi" w:hAnsiTheme="minorHAnsi" w:cstheme="minorHAnsi"/>
        </w:rPr>
      </w:pPr>
    </w:p>
    <w:p w14:paraId="19AFCD89" w14:textId="77777777" w:rsidR="003444ED" w:rsidRPr="00CB42CE" w:rsidRDefault="003444ED" w:rsidP="005A2987">
      <w:pPr>
        <w:rPr>
          <w:rFonts w:asciiTheme="minorHAnsi" w:hAnsiTheme="minorHAnsi" w:cstheme="minorHAnsi"/>
          <w:b/>
          <w:color w:val="2F5496" w:themeColor="accent5" w:themeShade="BF"/>
        </w:rPr>
      </w:pPr>
    </w:p>
    <w:p w14:paraId="75D145AA" w14:textId="77777777" w:rsidR="008F3E82" w:rsidRPr="00CB42CE" w:rsidRDefault="008F3E82" w:rsidP="005A2987">
      <w:pPr>
        <w:rPr>
          <w:rFonts w:asciiTheme="minorHAnsi" w:hAnsiTheme="minorHAnsi" w:cstheme="minorHAnsi"/>
          <w:b/>
          <w:color w:val="C45911" w:themeColor="accent2" w:themeShade="BF"/>
          <w:sz w:val="36"/>
        </w:rPr>
      </w:pPr>
      <w:r w:rsidRPr="00CB42CE">
        <w:rPr>
          <w:rFonts w:asciiTheme="minorHAnsi" w:hAnsiTheme="minorHAnsi" w:cstheme="minorHAnsi"/>
          <w:b/>
          <w:color w:val="C45911" w:themeColor="accent2" w:themeShade="BF"/>
          <w:sz w:val="36"/>
        </w:rPr>
        <w:t>STANDARDS</w:t>
      </w:r>
    </w:p>
    <w:p w14:paraId="1C111566" w14:textId="2FC3639D" w:rsidR="005A2987" w:rsidRPr="00CB42CE" w:rsidRDefault="00C01EE7" w:rsidP="005A2987">
      <w:pPr>
        <w:rPr>
          <w:rFonts w:asciiTheme="minorHAnsi" w:hAnsiTheme="minorHAnsi" w:cstheme="minorHAnsi"/>
          <w:b/>
          <w:color w:val="000000" w:themeColor="text1"/>
        </w:rPr>
      </w:pPr>
      <w:r w:rsidRPr="00CB42CE">
        <w:rPr>
          <w:rFonts w:asciiTheme="minorHAnsi" w:hAnsiTheme="minorHAnsi" w:cstheme="minorHAnsi"/>
          <w:b/>
          <w:color w:val="000000" w:themeColor="text1"/>
        </w:rPr>
        <w:t xml:space="preserve">NEXT GENERATION SCIENCE STANDARDS (NGSS) </w:t>
      </w:r>
    </w:p>
    <w:p w14:paraId="566EB26F" w14:textId="77777777" w:rsidR="005A2987" w:rsidRPr="00CB42CE" w:rsidRDefault="005A2987" w:rsidP="005A2987">
      <w:pPr>
        <w:rPr>
          <w:rFonts w:asciiTheme="minorHAnsi" w:hAnsiTheme="minorHAnsi" w:cstheme="minorHAnsi"/>
        </w:rPr>
      </w:pPr>
      <w:r w:rsidRPr="00CB42CE">
        <w:rPr>
          <w:rFonts w:asciiTheme="minorHAnsi" w:hAnsiTheme="minorHAnsi" w:cstheme="minorHAnsi"/>
        </w:rPr>
        <w:t>List relevant NGSS standards for the intended grade level.</w:t>
      </w:r>
      <w:r w:rsidRPr="00CB42CE">
        <w:rPr>
          <w:rFonts w:asciiTheme="minorHAnsi" w:hAnsiTheme="minorHAnsi" w:cstheme="minorHAnsi"/>
        </w:rPr>
        <w:br/>
      </w:r>
      <w:hyperlink r:id="rId12" w:history="1">
        <w:r w:rsidRPr="00CB42CE">
          <w:rPr>
            <w:rStyle w:val="Hyperlink"/>
            <w:rFonts w:asciiTheme="minorHAnsi" w:hAnsiTheme="minorHAnsi" w:cstheme="minorHAnsi"/>
          </w:rPr>
          <w:t>http://www.nextgenscience.org/search-standards</w:t>
        </w:r>
      </w:hyperlink>
      <w:r w:rsidRPr="00CB42CE">
        <w:rPr>
          <w:rFonts w:asciiTheme="minorHAnsi" w:hAnsiTheme="minorHAnsi" w:cstheme="minorHAnsi"/>
        </w:rPr>
        <w:t xml:space="preserve"> </w:t>
      </w:r>
    </w:p>
    <w:p w14:paraId="6FC037FE" w14:textId="77777777" w:rsidR="005A2987" w:rsidRPr="00CB42CE" w:rsidRDefault="005A2987" w:rsidP="005A2987">
      <w:pPr>
        <w:rPr>
          <w:rFonts w:asciiTheme="minorHAnsi" w:hAnsiTheme="minorHAnsi" w:cstheme="minorHAnsi"/>
        </w:rPr>
      </w:pPr>
    </w:p>
    <w:p w14:paraId="35E8C83F" w14:textId="77777777" w:rsidR="00087323" w:rsidRPr="00CB42CE" w:rsidRDefault="00087323" w:rsidP="005A2987">
      <w:pPr>
        <w:rPr>
          <w:rFonts w:asciiTheme="minorHAnsi" w:hAnsiTheme="minorHAnsi" w:cstheme="minorHAnsi"/>
        </w:rPr>
      </w:pPr>
    </w:p>
    <w:tbl>
      <w:tblPr>
        <w:tblStyle w:val="LightShading-Accent2"/>
        <w:tblW w:w="0" w:type="auto"/>
        <w:tblLook w:val="04A0" w:firstRow="1" w:lastRow="0" w:firstColumn="1" w:lastColumn="0" w:noHBand="0" w:noVBand="1"/>
      </w:tblPr>
      <w:tblGrid>
        <w:gridCol w:w="5100"/>
        <w:gridCol w:w="4836"/>
      </w:tblGrid>
      <w:tr w:rsidR="00087323" w:rsidRPr="00CB42CE" w14:paraId="54ECD4A3" w14:textId="77777777" w:rsidTr="00C01EE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52" w:type="dxa"/>
            <w:gridSpan w:val="2"/>
          </w:tcPr>
          <w:p w14:paraId="53A6CCEA" w14:textId="41101A54" w:rsidR="00087323" w:rsidRPr="00CB42CE" w:rsidRDefault="00087323" w:rsidP="005A2987">
            <w:pPr>
              <w:rPr>
                <w:rFonts w:asciiTheme="minorHAnsi" w:hAnsiTheme="minorHAnsi" w:cstheme="minorHAnsi"/>
                <w:b w:val="0"/>
              </w:rPr>
            </w:pPr>
            <w:r w:rsidRPr="00CB42CE">
              <w:rPr>
                <w:rFonts w:asciiTheme="minorHAnsi" w:hAnsiTheme="minorHAnsi" w:cstheme="minorHAnsi"/>
              </w:rPr>
              <w:t>Insert your performance expectation here:</w:t>
            </w:r>
          </w:p>
          <w:p w14:paraId="21CEE2E2" w14:textId="47700D69" w:rsidR="00087323" w:rsidRPr="00CB42CE" w:rsidRDefault="00CB42CE" w:rsidP="005A2987">
            <w:pPr>
              <w:rPr>
                <w:b w:val="0"/>
                <w:color w:val="000000" w:themeColor="text1"/>
              </w:rPr>
            </w:pPr>
            <w:r w:rsidRPr="00CB42CE">
              <w:rPr>
                <w:b w:val="0"/>
                <w:color w:val="000000" w:themeColor="text1"/>
              </w:rPr>
              <w:t xml:space="preserve">Analyze and interpret data from fossils to provide evidence of the organisms and the environments in which they lived long ago. </w:t>
            </w:r>
            <w:hyperlink r:id="rId13" w:history="1">
              <w:r w:rsidRPr="00CB42CE">
                <w:rPr>
                  <w:rStyle w:val="Hyperlink"/>
                  <w:b w:val="0"/>
                  <w:color w:val="000000" w:themeColor="text1"/>
                </w:rPr>
                <w:t>3-LS4-1</w:t>
              </w:r>
            </w:hyperlink>
          </w:p>
          <w:p w14:paraId="4CFE5AC3" w14:textId="6B2A5FB7" w:rsidR="00087323" w:rsidRPr="00CB42CE" w:rsidRDefault="00087323" w:rsidP="005A2987">
            <w:pPr>
              <w:rPr>
                <w:rFonts w:asciiTheme="minorHAnsi" w:hAnsiTheme="minorHAnsi" w:cstheme="minorHAnsi"/>
              </w:rPr>
            </w:pPr>
          </w:p>
        </w:tc>
      </w:tr>
      <w:tr w:rsidR="00087323" w:rsidRPr="00CB42CE" w14:paraId="7A5DBE2F" w14:textId="77777777" w:rsidTr="00C01E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76" w:type="dxa"/>
          </w:tcPr>
          <w:p w14:paraId="1CA65D57" w14:textId="07C42B99" w:rsidR="00087323" w:rsidRPr="00CB42CE" w:rsidRDefault="00087323" w:rsidP="005A2987">
            <w:pPr>
              <w:rPr>
                <w:rFonts w:asciiTheme="minorHAnsi" w:hAnsiTheme="minorHAnsi" w:cstheme="minorHAnsi"/>
                <w:b w:val="0"/>
              </w:rPr>
            </w:pPr>
            <w:r w:rsidRPr="00CB42CE">
              <w:rPr>
                <w:rFonts w:asciiTheme="minorHAnsi" w:hAnsiTheme="minorHAnsi" w:cstheme="minorHAnsi"/>
              </w:rPr>
              <w:t>Science Practices</w:t>
            </w:r>
          </w:p>
        </w:tc>
        <w:tc>
          <w:tcPr>
            <w:tcW w:w="5076" w:type="dxa"/>
          </w:tcPr>
          <w:p w14:paraId="35578A34" w14:textId="4B335A8F" w:rsidR="00087323" w:rsidRPr="00CB42CE" w:rsidRDefault="00087323" w:rsidP="005A298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CB42CE">
              <w:rPr>
                <w:rFonts w:asciiTheme="minorHAnsi" w:hAnsiTheme="minorHAnsi" w:cstheme="minorHAnsi"/>
                <w:b/>
              </w:rPr>
              <w:t>Connection to the Lesson</w:t>
            </w:r>
          </w:p>
        </w:tc>
      </w:tr>
      <w:tr w:rsidR="00087323" w:rsidRPr="00CB42CE" w14:paraId="15697E37" w14:textId="77777777" w:rsidTr="00C01EE7">
        <w:tc>
          <w:tcPr>
            <w:cnfStyle w:val="001000000000" w:firstRow="0" w:lastRow="0" w:firstColumn="1" w:lastColumn="0" w:oddVBand="0" w:evenVBand="0" w:oddHBand="0" w:evenHBand="0" w:firstRowFirstColumn="0" w:firstRowLastColumn="0" w:lastRowFirstColumn="0" w:lastRowLastColumn="0"/>
            <w:tcW w:w="5076" w:type="dxa"/>
          </w:tcPr>
          <w:p w14:paraId="3B8FA9EA" w14:textId="11764463" w:rsidR="00087323" w:rsidRPr="00CB42CE" w:rsidRDefault="00087323" w:rsidP="005A2987">
            <w:pPr>
              <w:rPr>
                <w:rFonts w:asciiTheme="minorHAnsi" w:hAnsiTheme="minorHAnsi" w:cstheme="minorHAnsi"/>
              </w:rPr>
            </w:pPr>
            <w:r w:rsidRPr="00CB42CE">
              <w:rPr>
                <w:rFonts w:asciiTheme="minorHAnsi" w:hAnsiTheme="minorHAnsi" w:cstheme="minorHAnsi"/>
              </w:rPr>
              <w:t>Find it here:</w:t>
            </w:r>
          </w:p>
          <w:p w14:paraId="012A3D4B" w14:textId="77777777" w:rsidR="00087323" w:rsidRPr="00CB42CE" w:rsidRDefault="00E62CF0" w:rsidP="00087323">
            <w:pPr>
              <w:rPr>
                <w:rFonts w:asciiTheme="minorHAnsi" w:hAnsiTheme="minorHAnsi" w:cstheme="minorHAnsi"/>
              </w:rPr>
            </w:pPr>
            <w:hyperlink r:id="rId14" w:history="1">
              <w:r w:rsidR="00087323" w:rsidRPr="00CB42CE">
                <w:rPr>
                  <w:rStyle w:val="Hyperlink"/>
                  <w:rFonts w:asciiTheme="minorHAnsi" w:hAnsiTheme="minorHAnsi" w:cstheme="minorHAnsi"/>
                </w:rPr>
                <w:t>http://ngss.nsta.org/AccessStandardsByDCI.aspx</w:t>
              </w:r>
            </w:hyperlink>
          </w:p>
          <w:p w14:paraId="79561458" w14:textId="094F201D" w:rsidR="00087323" w:rsidRPr="00CB42CE" w:rsidRDefault="00087323" w:rsidP="005A2987">
            <w:pPr>
              <w:rPr>
                <w:rFonts w:asciiTheme="minorHAnsi" w:hAnsiTheme="minorHAnsi" w:cstheme="minorHAnsi"/>
              </w:rPr>
            </w:pPr>
          </w:p>
        </w:tc>
        <w:tc>
          <w:tcPr>
            <w:tcW w:w="5076" w:type="dxa"/>
          </w:tcPr>
          <w:p w14:paraId="76577D29" w14:textId="77777777" w:rsidR="00087323" w:rsidRPr="00CB42CE" w:rsidRDefault="00087323" w:rsidP="005A29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r>
      <w:tr w:rsidR="00087323" w:rsidRPr="00CB42CE" w14:paraId="35EF88FE" w14:textId="77777777" w:rsidTr="00C01E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76" w:type="dxa"/>
          </w:tcPr>
          <w:p w14:paraId="0B1BC240" w14:textId="0BC95438" w:rsidR="00087323" w:rsidRPr="00CB42CE" w:rsidRDefault="00087323" w:rsidP="005A2987">
            <w:pPr>
              <w:rPr>
                <w:rFonts w:asciiTheme="minorHAnsi" w:hAnsiTheme="minorHAnsi" w:cstheme="minorHAnsi"/>
                <w:b w:val="0"/>
              </w:rPr>
            </w:pPr>
            <w:r w:rsidRPr="00CB42CE">
              <w:rPr>
                <w:rFonts w:asciiTheme="minorHAnsi" w:hAnsiTheme="minorHAnsi" w:cstheme="minorHAnsi"/>
              </w:rPr>
              <w:t>Disciplinary Core Ideas</w:t>
            </w:r>
          </w:p>
        </w:tc>
        <w:tc>
          <w:tcPr>
            <w:tcW w:w="5076" w:type="dxa"/>
          </w:tcPr>
          <w:p w14:paraId="42F7C28E" w14:textId="45B08E55" w:rsidR="00087323" w:rsidRPr="00CB42CE" w:rsidRDefault="00087323" w:rsidP="005A298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CB42CE">
              <w:rPr>
                <w:rFonts w:asciiTheme="minorHAnsi" w:hAnsiTheme="minorHAnsi" w:cstheme="minorHAnsi"/>
                <w:b/>
              </w:rPr>
              <w:t>Connection to the Lesson</w:t>
            </w:r>
          </w:p>
        </w:tc>
      </w:tr>
      <w:tr w:rsidR="00087323" w:rsidRPr="00CB42CE" w14:paraId="20CA5ADA" w14:textId="77777777" w:rsidTr="00C01EE7">
        <w:tc>
          <w:tcPr>
            <w:cnfStyle w:val="001000000000" w:firstRow="0" w:lastRow="0" w:firstColumn="1" w:lastColumn="0" w:oddVBand="0" w:evenVBand="0" w:oddHBand="0" w:evenHBand="0" w:firstRowFirstColumn="0" w:firstRowLastColumn="0" w:lastRowFirstColumn="0" w:lastRowLastColumn="0"/>
            <w:tcW w:w="5076" w:type="dxa"/>
          </w:tcPr>
          <w:p w14:paraId="458B21DE" w14:textId="77777777" w:rsidR="00087323" w:rsidRPr="00CB42CE" w:rsidRDefault="00087323" w:rsidP="00087323">
            <w:pPr>
              <w:rPr>
                <w:rFonts w:asciiTheme="minorHAnsi" w:hAnsiTheme="minorHAnsi" w:cstheme="minorHAnsi"/>
              </w:rPr>
            </w:pPr>
            <w:r w:rsidRPr="00CB42CE">
              <w:rPr>
                <w:rFonts w:asciiTheme="minorHAnsi" w:hAnsiTheme="minorHAnsi" w:cstheme="minorHAnsi"/>
              </w:rPr>
              <w:t>Find it here:</w:t>
            </w:r>
          </w:p>
          <w:p w14:paraId="059F0C6E" w14:textId="77777777" w:rsidR="00087323" w:rsidRPr="00CB42CE" w:rsidRDefault="00E62CF0" w:rsidP="00087323">
            <w:pPr>
              <w:rPr>
                <w:rFonts w:asciiTheme="minorHAnsi" w:hAnsiTheme="minorHAnsi" w:cstheme="minorHAnsi"/>
              </w:rPr>
            </w:pPr>
            <w:hyperlink r:id="rId15" w:history="1">
              <w:r w:rsidR="00087323" w:rsidRPr="00CB42CE">
                <w:rPr>
                  <w:rStyle w:val="Hyperlink"/>
                  <w:rFonts w:asciiTheme="minorHAnsi" w:hAnsiTheme="minorHAnsi" w:cstheme="minorHAnsi"/>
                </w:rPr>
                <w:t>http://ngss.nsta.org/AccessStandardsByDCI.aspx</w:t>
              </w:r>
            </w:hyperlink>
          </w:p>
          <w:p w14:paraId="41675615" w14:textId="77777777" w:rsidR="00087323" w:rsidRPr="00CB42CE" w:rsidRDefault="00087323" w:rsidP="005A2987">
            <w:pPr>
              <w:rPr>
                <w:rFonts w:asciiTheme="minorHAnsi" w:hAnsiTheme="minorHAnsi" w:cstheme="minorHAnsi"/>
              </w:rPr>
            </w:pPr>
          </w:p>
        </w:tc>
        <w:tc>
          <w:tcPr>
            <w:tcW w:w="5076" w:type="dxa"/>
          </w:tcPr>
          <w:p w14:paraId="345E4D5B" w14:textId="77777777" w:rsidR="00087323" w:rsidRPr="00CB42CE" w:rsidRDefault="00087323" w:rsidP="005A29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r>
      <w:tr w:rsidR="00087323" w:rsidRPr="00CB42CE" w14:paraId="74321FE4" w14:textId="77777777" w:rsidTr="00C01E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76" w:type="dxa"/>
          </w:tcPr>
          <w:p w14:paraId="0E0C18EB" w14:textId="2151303E" w:rsidR="00087323" w:rsidRPr="00CB42CE" w:rsidRDefault="00087323" w:rsidP="005A2987">
            <w:pPr>
              <w:rPr>
                <w:rFonts w:asciiTheme="minorHAnsi" w:hAnsiTheme="minorHAnsi" w:cstheme="minorHAnsi"/>
                <w:b w:val="0"/>
              </w:rPr>
            </w:pPr>
            <w:r w:rsidRPr="00CB42CE">
              <w:rPr>
                <w:rFonts w:asciiTheme="minorHAnsi" w:hAnsiTheme="minorHAnsi" w:cstheme="minorHAnsi"/>
              </w:rPr>
              <w:t>Crosscutting Concepts</w:t>
            </w:r>
          </w:p>
        </w:tc>
        <w:tc>
          <w:tcPr>
            <w:tcW w:w="5076" w:type="dxa"/>
          </w:tcPr>
          <w:p w14:paraId="012499EF" w14:textId="42B47A70" w:rsidR="00087323" w:rsidRPr="00CB42CE" w:rsidRDefault="00087323" w:rsidP="005A298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CB42CE">
              <w:rPr>
                <w:rFonts w:asciiTheme="minorHAnsi" w:hAnsiTheme="minorHAnsi" w:cstheme="minorHAnsi"/>
                <w:b/>
              </w:rPr>
              <w:t>Connection to the Lesson</w:t>
            </w:r>
          </w:p>
        </w:tc>
      </w:tr>
      <w:tr w:rsidR="00087323" w:rsidRPr="00CB42CE" w14:paraId="59592008" w14:textId="77777777" w:rsidTr="00C01EE7">
        <w:tc>
          <w:tcPr>
            <w:cnfStyle w:val="001000000000" w:firstRow="0" w:lastRow="0" w:firstColumn="1" w:lastColumn="0" w:oddVBand="0" w:evenVBand="0" w:oddHBand="0" w:evenHBand="0" w:firstRowFirstColumn="0" w:firstRowLastColumn="0" w:lastRowFirstColumn="0" w:lastRowLastColumn="0"/>
            <w:tcW w:w="5076" w:type="dxa"/>
          </w:tcPr>
          <w:p w14:paraId="41AC9614" w14:textId="77777777" w:rsidR="00087323" w:rsidRPr="00CB42CE" w:rsidRDefault="00087323" w:rsidP="00087323">
            <w:pPr>
              <w:rPr>
                <w:rFonts w:asciiTheme="minorHAnsi" w:hAnsiTheme="minorHAnsi" w:cstheme="minorHAnsi"/>
              </w:rPr>
            </w:pPr>
            <w:r w:rsidRPr="00CB42CE">
              <w:rPr>
                <w:rFonts w:asciiTheme="minorHAnsi" w:hAnsiTheme="minorHAnsi" w:cstheme="minorHAnsi"/>
              </w:rPr>
              <w:t>Find it here:</w:t>
            </w:r>
          </w:p>
          <w:p w14:paraId="150646FF" w14:textId="77777777" w:rsidR="00087323" w:rsidRPr="00CB42CE" w:rsidRDefault="00E62CF0" w:rsidP="00087323">
            <w:pPr>
              <w:rPr>
                <w:rFonts w:asciiTheme="minorHAnsi" w:hAnsiTheme="minorHAnsi" w:cstheme="minorHAnsi"/>
              </w:rPr>
            </w:pPr>
            <w:hyperlink r:id="rId16" w:history="1">
              <w:r w:rsidR="00087323" w:rsidRPr="00CB42CE">
                <w:rPr>
                  <w:rStyle w:val="Hyperlink"/>
                  <w:rFonts w:asciiTheme="minorHAnsi" w:hAnsiTheme="minorHAnsi" w:cstheme="minorHAnsi"/>
                </w:rPr>
                <w:t>http://ngss.nsta.org/AccessStandardsByDCI.aspx</w:t>
              </w:r>
            </w:hyperlink>
          </w:p>
          <w:p w14:paraId="41FE6544" w14:textId="77777777" w:rsidR="00087323" w:rsidRPr="00CB42CE" w:rsidRDefault="00087323" w:rsidP="005A2987">
            <w:pPr>
              <w:rPr>
                <w:rFonts w:asciiTheme="minorHAnsi" w:hAnsiTheme="minorHAnsi" w:cstheme="minorHAnsi"/>
              </w:rPr>
            </w:pPr>
          </w:p>
        </w:tc>
        <w:tc>
          <w:tcPr>
            <w:tcW w:w="5076" w:type="dxa"/>
          </w:tcPr>
          <w:p w14:paraId="577FB53F" w14:textId="77777777" w:rsidR="00087323" w:rsidRPr="00CB42CE" w:rsidRDefault="00087323" w:rsidP="005A29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r>
    </w:tbl>
    <w:p w14:paraId="3E56F32D" w14:textId="77777777" w:rsidR="00087323" w:rsidRPr="00CB42CE" w:rsidRDefault="00087323" w:rsidP="005A2987">
      <w:pPr>
        <w:rPr>
          <w:rFonts w:asciiTheme="minorHAnsi" w:hAnsiTheme="minorHAnsi" w:cstheme="minorHAnsi"/>
        </w:rPr>
      </w:pPr>
    </w:p>
    <w:p w14:paraId="3C310C27" w14:textId="2377B958" w:rsidR="005A2987" w:rsidRPr="00CB42CE" w:rsidRDefault="00C01EE7" w:rsidP="005A2987">
      <w:pPr>
        <w:rPr>
          <w:rFonts w:asciiTheme="minorHAnsi" w:hAnsiTheme="minorHAnsi" w:cstheme="minorHAnsi"/>
          <w:b/>
          <w:color w:val="000000" w:themeColor="text1"/>
        </w:rPr>
      </w:pPr>
      <w:r w:rsidRPr="00CB42CE">
        <w:rPr>
          <w:rFonts w:asciiTheme="minorHAnsi" w:hAnsiTheme="minorHAnsi" w:cstheme="minorHAnsi"/>
          <w:b/>
          <w:color w:val="000000" w:themeColor="text1"/>
        </w:rPr>
        <w:t>CCSS STANDARDS</w:t>
      </w:r>
    </w:p>
    <w:p w14:paraId="5B07E0F6" w14:textId="1D4429E8" w:rsidR="00B01BC2" w:rsidRPr="00CB42CE" w:rsidRDefault="00B01BC2" w:rsidP="005A2987">
      <w:pPr>
        <w:rPr>
          <w:rFonts w:asciiTheme="minorHAnsi" w:hAnsiTheme="minorHAnsi" w:cstheme="minorHAnsi"/>
        </w:rPr>
      </w:pPr>
      <w:r w:rsidRPr="00CB42CE">
        <w:rPr>
          <w:rFonts w:asciiTheme="minorHAnsi" w:hAnsiTheme="minorHAnsi" w:cstheme="minorHAnsi"/>
        </w:rPr>
        <w:t>List relevant CCSS state standards for the intended grade level for math and/or language arts.</w:t>
      </w:r>
    </w:p>
    <w:p w14:paraId="743BAB23" w14:textId="19E39259" w:rsidR="00B01BC2" w:rsidRPr="00CB42CE" w:rsidRDefault="00E62CF0" w:rsidP="005A2987">
      <w:pPr>
        <w:rPr>
          <w:rFonts w:asciiTheme="minorHAnsi" w:hAnsiTheme="minorHAnsi" w:cstheme="minorHAnsi"/>
        </w:rPr>
      </w:pPr>
      <w:hyperlink r:id="rId17" w:history="1">
        <w:r w:rsidR="00B01BC2" w:rsidRPr="00CB42CE">
          <w:rPr>
            <w:rStyle w:val="Hyperlink"/>
            <w:rFonts w:asciiTheme="minorHAnsi" w:hAnsiTheme="minorHAnsi" w:cstheme="minorHAnsi"/>
          </w:rPr>
          <w:t>http://www.corestandards.org/Math/</w:t>
        </w:r>
      </w:hyperlink>
    </w:p>
    <w:p w14:paraId="40ABF7D4" w14:textId="3D49D7D9" w:rsidR="005A2987" w:rsidRPr="00CB42CE" w:rsidRDefault="00E62CF0" w:rsidP="005A2987">
      <w:pPr>
        <w:rPr>
          <w:rFonts w:asciiTheme="minorHAnsi" w:hAnsiTheme="minorHAnsi" w:cstheme="minorHAnsi"/>
        </w:rPr>
      </w:pPr>
      <w:hyperlink r:id="rId18" w:history="1">
        <w:r w:rsidR="00B01BC2" w:rsidRPr="00CB42CE">
          <w:rPr>
            <w:rStyle w:val="Hyperlink"/>
            <w:rFonts w:asciiTheme="minorHAnsi" w:hAnsiTheme="minorHAnsi" w:cstheme="minorHAnsi"/>
          </w:rPr>
          <w:t>http://www.corestandards.org/ELA-Literacy/</w:t>
        </w:r>
      </w:hyperlink>
      <w:r w:rsidR="00B01BC2" w:rsidRPr="00CB42CE">
        <w:rPr>
          <w:rFonts w:asciiTheme="minorHAnsi" w:hAnsiTheme="minorHAnsi" w:cstheme="minorHAnsi"/>
        </w:rPr>
        <w:t xml:space="preserve"> </w:t>
      </w:r>
      <w:r w:rsidR="005A2987" w:rsidRPr="00CB42CE">
        <w:rPr>
          <w:rFonts w:asciiTheme="minorHAnsi" w:hAnsiTheme="minorHAnsi" w:cstheme="minorHAnsi"/>
        </w:rPr>
        <w:t xml:space="preserve"> </w:t>
      </w:r>
    </w:p>
    <w:p w14:paraId="17CD89F1" w14:textId="77777777" w:rsidR="00B01BC2" w:rsidRPr="00CB42CE" w:rsidRDefault="00B01BC2" w:rsidP="005A2987">
      <w:pPr>
        <w:rPr>
          <w:rFonts w:asciiTheme="minorHAnsi" w:hAnsiTheme="minorHAnsi" w:cstheme="minorHAnsi"/>
        </w:rPr>
      </w:pPr>
    </w:p>
    <w:p w14:paraId="204F5AAE" w14:textId="672C8B49" w:rsidR="005A2987" w:rsidRPr="00CB42CE" w:rsidRDefault="00C01EE7" w:rsidP="005A2987">
      <w:pPr>
        <w:rPr>
          <w:rFonts w:asciiTheme="minorHAnsi" w:hAnsiTheme="minorHAnsi" w:cstheme="minorHAnsi"/>
        </w:rPr>
      </w:pPr>
      <w:r w:rsidRPr="00CB42CE">
        <w:rPr>
          <w:rFonts w:asciiTheme="minorHAnsi" w:hAnsiTheme="minorHAnsi" w:cstheme="minorHAnsi"/>
          <w:b/>
          <w:color w:val="000000" w:themeColor="text1"/>
        </w:rPr>
        <w:t>OTHER STANDARDS</w:t>
      </w:r>
      <w:r w:rsidRPr="00CB42CE">
        <w:rPr>
          <w:rFonts w:asciiTheme="minorHAnsi" w:hAnsiTheme="minorHAnsi" w:cstheme="minorHAnsi"/>
          <w:color w:val="000000" w:themeColor="text1"/>
        </w:rPr>
        <w:t xml:space="preserve"> </w:t>
      </w:r>
      <w:r w:rsidRPr="00CB42CE">
        <w:rPr>
          <w:rFonts w:asciiTheme="minorHAnsi" w:hAnsiTheme="minorHAnsi" w:cstheme="minorHAnsi"/>
          <w:color w:val="000000" w:themeColor="text1"/>
        </w:rPr>
        <w:br/>
      </w:r>
      <w:r w:rsidR="005A2987" w:rsidRPr="00CB42CE">
        <w:rPr>
          <w:rFonts w:asciiTheme="minorHAnsi" w:hAnsiTheme="minorHAnsi" w:cstheme="minorHAnsi"/>
        </w:rPr>
        <w:t>(optional – examples are ISTE standards, 21</w:t>
      </w:r>
      <w:r w:rsidR="005A2987" w:rsidRPr="00CB42CE">
        <w:rPr>
          <w:rFonts w:asciiTheme="minorHAnsi" w:hAnsiTheme="minorHAnsi" w:cstheme="minorHAnsi"/>
          <w:vertAlign w:val="superscript"/>
        </w:rPr>
        <w:t>st</w:t>
      </w:r>
      <w:r w:rsidR="005A2987" w:rsidRPr="00CB42CE">
        <w:rPr>
          <w:rFonts w:asciiTheme="minorHAnsi" w:hAnsiTheme="minorHAnsi" w:cstheme="minorHAnsi"/>
        </w:rPr>
        <w:t xml:space="preserve"> century skills </w:t>
      </w:r>
      <w:r w:rsidR="003444ED" w:rsidRPr="00CB42CE">
        <w:rPr>
          <w:rFonts w:asciiTheme="minorHAnsi" w:hAnsiTheme="minorHAnsi" w:cstheme="minorHAnsi"/>
        </w:rPr>
        <w:t xml:space="preserve">and 4C’s </w:t>
      </w:r>
      <w:r w:rsidR="005A2987" w:rsidRPr="00CB42CE">
        <w:rPr>
          <w:rFonts w:asciiTheme="minorHAnsi" w:hAnsiTheme="minorHAnsi" w:cstheme="minorHAnsi"/>
        </w:rPr>
        <w:t>etc.)</w:t>
      </w:r>
    </w:p>
    <w:p w14:paraId="0632937E" w14:textId="2D9791EA" w:rsidR="003444ED" w:rsidRPr="00CB42CE" w:rsidRDefault="00E62CF0" w:rsidP="005A2987">
      <w:pPr>
        <w:rPr>
          <w:rFonts w:asciiTheme="minorHAnsi" w:hAnsiTheme="minorHAnsi" w:cstheme="minorHAnsi"/>
        </w:rPr>
      </w:pPr>
      <w:hyperlink r:id="rId19" w:history="1">
        <w:r w:rsidR="003444ED" w:rsidRPr="00CB42CE">
          <w:rPr>
            <w:rStyle w:val="Hyperlink"/>
            <w:rFonts w:asciiTheme="minorHAnsi" w:hAnsiTheme="minorHAnsi" w:cstheme="minorHAnsi"/>
          </w:rPr>
          <w:t>http://www.iste.org/standards/iste-standards</w:t>
        </w:r>
      </w:hyperlink>
    </w:p>
    <w:p w14:paraId="33182731" w14:textId="3F105439" w:rsidR="003444ED" w:rsidRPr="00CB42CE" w:rsidRDefault="00E62CF0" w:rsidP="005A2987">
      <w:pPr>
        <w:rPr>
          <w:rFonts w:asciiTheme="minorHAnsi" w:hAnsiTheme="minorHAnsi" w:cstheme="minorHAnsi"/>
        </w:rPr>
      </w:pPr>
      <w:hyperlink r:id="rId20" w:history="1">
        <w:r w:rsidR="003444ED" w:rsidRPr="00CB42CE">
          <w:rPr>
            <w:rStyle w:val="Hyperlink"/>
            <w:rFonts w:asciiTheme="minorHAnsi" w:hAnsiTheme="minorHAnsi" w:cstheme="minorHAnsi"/>
          </w:rPr>
          <w:t>http://www.p21.org/storage/documents/docs/P21_Framework_Definitions_New_Logo_2015.pdf</w:t>
        </w:r>
      </w:hyperlink>
      <w:r w:rsidR="003444ED" w:rsidRPr="00CB42CE">
        <w:rPr>
          <w:rFonts w:asciiTheme="minorHAnsi" w:hAnsiTheme="minorHAnsi" w:cstheme="minorHAnsi"/>
        </w:rPr>
        <w:t xml:space="preserve"> </w:t>
      </w:r>
    </w:p>
    <w:p w14:paraId="707BEC4A" w14:textId="4C7F5642" w:rsidR="003444ED" w:rsidRPr="00CB42CE" w:rsidRDefault="00E62CF0" w:rsidP="005A2987">
      <w:pPr>
        <w:rPr>
          <w:rFonts w:asciiTheme="minorHAnsi" w:hAnsiTheme="minorHAnsi" w:cstheme="minorHAnsi"/>
        </w:rPr>
      </w:pPr>
      <w:hyperlink r:id="rId21" w:history="1">
        <w:r w:rsidR="003444ED" w:rsidRPr="00CB42CE">
          <w:rPr>
            <w:rStyle w:val="Hyperlink"/>
            <w:rFonts w:asciiTheme="minorHAnsi" w:hAnsiTheme="minorHAnsi" w:cstheme="minorHAnsi"/>
          </w:rPr>
          <w:t>http://www.p21.org/component/content/section/9</w:t>
        </w:r>
      </w:hyperlink>
      <w:r w:rsidR="003444ED" w:rsidRPr="00CB42CE">
        <w:rPr>
          <w:rFonts w:asciiTheme="minorHAnsi" w:hAnsiTheme="minorHAnsi" w:cstheme="minorHAnsi"/>
        </w:rPr>
        <w:t xml:space="preserve"> </w:t>
      </w:r>
    </w:p>
    <w:p w14:paraId="4DD5BF1A" w14:textId="77777777" w:rsidR="005A2987" w:rsidRPr="00CB42CE" w:rsidRDefault="005A2987" w:rsidP="00EC1441">
      <w:pPr>
        <w:rPr>
          <w:rFonts w:asciiTheme="minorHAnsi" w:hAnsiTheme="minorHAnsi" w:cstheme="minorHAnsi"/>
          <w:b/>
          <w:color w:val="2F5496" w:themeColor="accent5" w:themeShade="BF"/>
          <w:sz w:val="36"/>
        </w:rPr>
      </w:pPr>
    </w:p>
    <w:p w14:paraId="30C35113" w14:textId="17A8D9B0" w:rsidR="00EC1441" w:rsidRPr="00CB42CE" w:rsidRDefault="00C01EE7" w:rsidP="00EC1441">
      <w:pPr>
        <w:rPr>
          <w:rFonts w:asciiTheme="minorHAnsi" w:hAnsiTheme="minorHAnsi" w:cstheme="minorHAnsi"/>
          <w:b/>
          <w:color w:val="C45911" w:themeColor="accent2" w:themeShade="BF"/>
          <w:sz w:val="36"/>
        </w:rPr>
      </w:pPr>
      <w:r w:rsidRPr="00CB42CE">
        <w:rPr>
          <w:rFonts w:asciiTheme="minorHAnsi" w:hAnsiTheme="minorHAnsi" w:cstheme="minorHAnsi"/>
          <w:b/>
          <w:color w:val="C45911" w:themeColor="accent2" w:themeShade="BF"/>
          <w:sz w:val="36"/>
        </w:rPr>
        <w:t>RESOURCES &amp; MATERIALS</w:t>
      </w:r>
    </w:p>
    <w:p w14:paraId="500A1C4B" w14:textId="503F273F" w:rsidR="00EC1441" w:rsidRPr="00CB42CE" w:rsidRDefault="003444ED" w:rsidP="00EC1441">
      <w:pPr>
        <w:rPr>
          <w:rFonts w:asciiTheme="minorHAnsi" w:hAnsiTheme="minorHAnsi" w:cstheme="minorHAnsi"/>
        </w:rPr>
      </w:pPr>
      <w:r w:rsidRPr="00CB42CE">
        <w:rPr>
          <w:rFonts w:asciiTheme="minorHAnsi" w:hAnsiTheme="minorHAnsi" w:cstheme="minorHAnsi"/>
        </w:rPr>
        <w:t xml:space="preserve">List the resources and materials that teachers may find useful when they implement this project-based lesson. Common examples are </w:t>
      </w:r>
      <w:r w:rsidR="00573DAC" w:rsidRPr="00CB42CE">
        <w:rPr>
          <w:rFonts w:asciiTheme="minorHAnsi" w:hAnsiTheme="minorHAnsi" w:cstheme="minorHAnsi"/>
        </w:rPr>
        <w:t>YouTube</w:t>
      </w:r>
      <w:r w:rsidRPr="00CB42CE">
        <w:rPr>
          <w:rFonts w:asciiTheme="minorHAnsi" w:hAnsiTheme="minorHAnsi" w:cstheme="minorHAnsi"/>
        </w:rPr>
        <w:t xml:space="preserve"> videos, TED Talks, simulation tools, research briefs etc.</w:t>
      </w:r>
    </w:p>
    <w:p w14:paraId="597231BE" w14:textId="77777777" w:rsidR="006F3054" w:rsidRPr="00CB42CE" w:rsidRDefault="006F3054" w:rsidP="00EC1441">
      <w:pPr>
        <w:rPr>
          <w:rFonts w:asciiTheme="minorHAnsi" w:hAnsiTheme="minorHAnsi" w:cstheme="minorHAnsi"/>
          <w:b/>
          <w:color w:val="66CCFF"/>
        </w:rPr>
      </w:pPr>
    </w:p>
    <w:p w14:paraId="3B51B815" w14:textId="6863969E" w:rsidR="00EC1441" w:rsidRPr="00CB42CE" w:rsidRDefault="00C01EE7" w:rsidP="00EC1441">
      <w:pPr>
        <w:rPr>
          <w:rFonts w:asciiTheme="minorHAnsi" w:hAnsiTheme="minorHAnsi" w:cstheme="minorHAnsi"/>
          <w:b/>
          <w:color w:val="C45911" w:themeColor="accent2" w:themeShade="BF"/>
          <w:sz w:val="36"/>
        </w:rPr>
      </w:pPr>
      <w:r w:rsidRPr="00CB42CE">
        <w:rPr>
          <w:rFonts w:asciiTheme="minorHAnsi" w:hAnsiTheme="minorHAnsi" w:cstheme="minorHAnsi"/>
          <w:b/>
          <w:color w:val="C45911" w:themeColor="accent2" w:themeShade="BF"/>
          <w:sz w:val="36"/>
        </w:rPr>
        <w:t xml:space="preserve">KEY ACADEMIC AND/OR SCIENTIFIC LANGUAGE </w:t>
      </w:r>
    </w:p>
    <w:p w14:paraId="6351A0B2" w14:textId="30165E32" w:rsidR="00EC1441" w:rsidRPr="00CB42CE" w:rsidRDefault="006F3054" w:rsidP="00EC1441">
      <w:pPr>
        <w:rPr>
          <w:rFonts w:asciiTheme="minorHAnsi" w:eastAsia="Calibri" w:hAnsiTheme="minorHAnsi" w:cstheme="minorHAnsi"/>
        </w:rPr>
      </w:pPr>
      <w:r w:rsidRPr="00CB42CE">
        <w:rPr>
          <w:rFonts w:asciiTheme="minorHAnsi" w:eastAsia="Calibri" w:hAnsiTheme="minorHAnsi" w:cstheme="minorHAnsi"/>
        </w:rPr>
        <w:t xml:space="preserve">List the terms </w:t>
      </w:r>
      <w:r w:rsidR="00F52D6E" w:rsidRPr="00CB42CE">
        <w:rPr>
          <w:rFonts w:asciiTheme="minorHAnsi" w:eastAsia="Calibri" w:hAnsiTheme="minorHAnsi" w:cstheme="minorHAnsi"/>
        </w:rPr>
        <w:t xml:space="preserve">used in the lesson </w:t>
      </w:r>
      <w:r w:rsidRPr="00CB42CE">
        <w:rPr>
          <w:rFonts w:asciiTheme="minorHAnsi" w:eastAsia="Calibri" w:hAnsiTheme="minorHAnsi" w:cstheme="minorHAnsi"/>
        </w:rPr>
        <w:t>and definitions (e.g., deep time, brachiopod etc.)</w:t>
      </w:r>
      <w:r w:rsidR="00834FD8" w:rsidRPr="00CB42CE">
        <w:rPr>
          <w:rFonts w:asciiTheme="minorHAnsi" w:eastAsia="Calibri" w:hAnsiTheme="minorHAnsi" w:cstheme="minorHAnsi"/>
        </w:rPr>
        <w:t>.</w:t>
      </w:r>
    </w:p>
    <w:p w14:paraId="4013E13D" w14:textId="77777777" w:rsidR="002B3488" w:rsidRPr="00CB42CE" w:rsidRDefault="002B3488" w:rsidP="00EC1441">
      <w:pPr>
        <w:rPr>
          <w:rFonts w:asciiTheme="minorHAnsi" w:eastAsia="Calibri" w:hAnsiTheme="minorHAnsi" w:cstheme="minorHAnsi"/>
        </w:rPr>
      </w:pPr>
      <w:r w:rsidRPr="00CB42CE">
        <w:rPr>
          <w:rFonts w:asciiTheme="minorHAnsi" w:eastAsia="Calibri" w:hAnsiTheme="minorHAnsi" w:cstheme="minorHAnsi"/>
        </w:rPr>
        <w:t>Some</w:t>
      </w:r>
      <w:r w:rsidR="00834FD8" w:rsidRPr="00CB42CE">
        <w:rPr>
          <w:rFonts w:asciiTheme="minorHAnsi" w:eastAsia="Calibri" w:hAnsiTheme="minorHAnsi" w:cstheme="minorHAnsi"/>
        </w:rPr>
        <w:t xml:space="preserve"> of the many paleontology glossaries: </w:t>
      </w:r>
    </w:p>
    <w:p w14:paraId="654F5901" w14:textId="55B4C710" w:rsidR="00834FD8" w:rsidRPr="00CB42CE" w:rsidRDefault="00E62CF0" w:rsidP="00EC1441">
      <w:pPr>
        <w:rPr>
          <w:rFonts w:asciiTheme="minorHAnsi" w:eastAsia="Calibri" w:hAnsiTheme="minorHAnsi" w:cstheme="minorHAnsi"/>
        </w:rPr>
      </w:pPr>
      <w:hyperlink r:id="rId22" w:history="1">
        <w:r w:rsidR="00834FD8" w:rsidRPr="00CB42CE">
          <w:rPr>
            <w:rStyle w:val="Hyperlink"/>
            <w:rFonts w:asciiTheme="minorHAnsi" w:eastAsia="Calibri" w:hAnsiTheme="minorHAnsi" w:cstheme="minorHAnsi"/>
          </w:rPr>
          <w:t>http://palaeos.com/paleontology/glossary.html</w:t>
        </w:r>
      </w:hyperlink>
      <w:r w:rsidR="00834FD8" w:rsidRPr="00CB42CE">
        <w:rPr>
          <w:rFonts w:asciiTheme="minorHAnsi" w:eastAsia="Calibri" w:hAnsiTheme="minorHAnsi" w:cstheme="minorHAnsi"/>
        </w:rPr>
        <w:t xml:space="preserve"> </w:t>
      </w:r>
    </w:p>
    <w:p w14:paraId="13458BDA" w14:textId="5FB9CD71" w:rsidR="002B3488" w:rsidRPr="00CB42CE" w:rsidRDefault="00E62CF0" w:rsidP="00EC1441">
      <w:pPr>
        <w:rPr>
          <w:rFonts w:asciiTheme="minorHAnsi" w:eastAsia="Calibri" w:hAnsiTheme="minorHAnsi" w:cstheme="minorHAnsi"/>
        </w:rPr>
      </w:pPr>
      <w:hyperlink r:id="rId23" w:history="1">
        <w:r w:rsidR="002B3488" w:rsidRPr="00CB42CE">
          <w:rPr>
            <w:rStyle w:val="Hyperlink"/>
            <w:rFonts w:asciiTheme="minorHAnsi" w:eastAsia="Calibri" w:hAnsiTheme="minorHAnsi" w:cstheme="minorHAnsi"/>
          </w:rPr>
          <w:t>http://www.fossilmall.com/Science/Glossary.htm</w:t>
        </w:r>
      </w:hyperlink>
      <w:r w:rsidR="002B3488" w:rsidRPr="00CB42CE">
        <w:rPr>
          <w:rFonts w:asciiTheme="minorHAnsi" w:eastAsia="Calibri" w:hAnsiTheme="minorHAnsi" w:cstheme="minorHAnsi"/>
        </w:rPr>
        <w:t xml:space="preserve"> </w:t>
      </w:r>
    </w:p>
    <w:p w14:paraId="4D8EAC6C" w14:textId="77777777" w:rsidR="00EC1441" w:rsidRPr="00CB42CE" w:rsidRDefault="00EC1441" w:rsidP="00EC1441">
      <w:pPr>
        <w:rPr>
          <w:rFonts w:asciiTheme="minorHAnsi" w:hAnsiTheme="minorHAnsi" w:cstheme="minorHAnsi"/>
          <w:color w:val="66CCFF"/>
        </w:rPr>
      </w:pPr>
    </w:p>
    <w:p w14:paraId="75798A51" w14:textId="2025575F" w:rsidR="00EC1441" w:rsidRPr="00CB42CE" w:rsidRDefault="008F3E82" w:rsidP="00EC1441">
      <w:pPr>
        <w:rPr>
          <w:rFonts w:asciiTheme="minorHAnsi" w:hAnsiTheme="minorHAnsi" w:cstheme="minorHAnsi"/>
          <w:b/>
          <w:color w:val="C45911" w:themeColor="accent2" w:themeShade="BF"/>
          <w:sz w:val="36"/>
        </w:rPr>
      </w:pPr>
      <w:r w:rsidRPr="00CB42CE">
        <w:rPr>
          <w:rFonts w:asciiTheme="minorHAnsi" w:hAnsiTheme="minorHAnsi" w:cstheme="minorHAnsi"/>
          <w:b/>
          <w:color w:val="C45911" w:themeColor="accent2" w:themeShade="BF"/>
          <w:sz w:val="36"/>
        </w:rPr>
        <w:t>PRIOR KNOWLEDGE</w:t>
      </w:r>
    </w:p>
    <w:p w14:paraId="0B0A9B2B" w14:textId="496A386B" w:rsidR="00EC1441" w:rsidRPr="00CB42CE" w:rsidRDefault="00F52D6E" w:rsidP="00EC1441">
      <w:pPr>
        <w:rPr>
          <w:rFonts w:asciiTheme="minorHAnsi" w:hAnsiTheme="minorHAnsi" w:cstheme="minorHAnsi"/>
        </w:rPr>
      </w:pPr>
      <w:r w:rsidRPr="00CB42CE">
        <w:rPr>
          <w:rFonts w:asciiTheme="minorHAnsi" w:hAnsiTheme="minorHAnsi" w:cstheme="minorHAnsi"/>
        </w:rPr>
        <w:t xml:space="preserve">Explain what knowledge and skills students should have </w:t>
      </w:r>
      <w:r w:rsidR="005442EA" w:rsidRPr="00CB42CE">
        <w:rPr>
          <w:rFonts w:asciiTheme="minorHAnsi" w:hAnsiTheme="minorHAnsi" w:cstheme="minorHAnsi"/>
        </w:rPr>
        <w:t xml:space="preserve">developed </w:t>
      </w:r>
      <w:r w:rsidRPr="00CB42CE">
        <w:rPr>
          <w:rFonts w:asciiTheme="minorHAnsi" w:hAnsiTheme="minorHAnsi" w:cstheme="minorHAnsi"/>
        </w:rPr>
        <w:t>before engaging in this project-based lesson.</w:t>
      </w:r>
    </w:p>
    <w:p w14:paraId="4420B361" w14:textId="77777777" w:rsidR="00EC1441" w:rsidRPr="00CB42CE" w:rsidRDefault="00EC1441" w:rsidP="0052792E">
      <w:pPr>
        <w:rPr>
          <w:rFonts w:asciiTheme="minorHAnsi" w:hAnsiTheme="minorHAnsi" w:cstheme="minorHAnsi"/>
          <w:b/>
          <w:sz w:val="22"/>
          <w:szCs w:val="22"/>
        </w:rPr>
      </w:pPr>
    </w:p>
    <w:sectPr w:rsidR="00EC1441" w:rsidRPr="00CB42CE" w:rsidSect="00C01EE7">
      <w:headerReference w:type="default" r:id="rId24"/>
      <w:footerReference w:type="even" r:id="rId25"/>
      <w:footerReference w:type="default" r:id="rId26"/>
      <w:pgSz w:w="12240" w:h="15840"/>
      <w:pgMar w:top="720" w:right="1152" w:bottom="1152" w:left="1152"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26C7103" w14:textId="77777777" w:rsidR="00E62CF0" w:rsidRDefault="00E62CF0" w:rsidP="00825C27">
      <w:r>
        <w:separator/>
      </w:r>
    </w:p>
  </w:endnote>
  <w:endnote w:type="continuationSeparator" w:id="0">
    <w:p w14:paraId="6C1B856F" w14:textId="77777777" w:rsidR="00E62CF0" w:rsidRDefault="00E62CF0" w:rsidP="00825C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Yu Gothic Light">
    <w:panose1 w:val="020B0300000000000000"/>
    <w:charset w:val="80"/>
    <w:family w:val="auto"/>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panose1 w:val="02020400000000000000"/>
    <w:charset w:val="80"/>
    <w:family w:val="auto"/>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A140FD" w14:textId="77777777" w:rsidR="0041233B" w:rsidRDefault="0041233B" w:rsidP="0095536E">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C100BCB" w14:textId="77777777" w:rsidR="0041233B" w:rsidRDefault="0041233B" w:rsidP="0041233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3BB8CC" w14:textId="77777777" w:rsidR="0041233B" w:rsidRDefault="0041233B" w:rsidP="0095536E">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4A0918">
      <w:rPr>
        <w:rStyle w:val="PageNumber"/>
        <w:noProof/>
      </w:rPr>
      <w:t>1</w:t>
    </w:r>
    <w:r>
      <w:rPr>
        <w:rStyle w:val="PageNumber"/>
      </w:rPr>
      <w:fldChar w:fldCharType="end"/>
    </w:r>
  </w:p>
  <w:p w14:paraId="0ECC49E6" w14:textId="77777777" w:rsidR="0041233B" w:rsidRDefault="0041233B" w:rsidP="0041233B">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E780FC1" w14:textId="77777777" w:rsidR="00E62CF0" w:rsidRDefault="00E62CF0" w:rsidP="00825C27">
      <w:r>
        <w:separator/>
      </w:r>
    </w:p>
  </w:footnote>
  <w:footnote w:type="continuationSeparator" w:id="0">
    <w:p w14:paraId="09E1FD9F" w14:textId="77777777" w:rsidR="00E62CF0" w:rsidRDefault="00E62CF0" w:rsidP="00825C2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8"/>
      <w:gridCol w:w="4968"/>
    </w:tblGrid>
    <w:tr w:rsidR="0079674C" w14:paraId="37209A17" w14:textId="77777777" w:rsidTr="00825C27">
      <w:tc>
        <w:tcPr>
          <w:tcW w:w="5076" w:type="dxa"/>
        </w:tcPr>
        <w:p w14:paraId="5A676554" w14:textId="38DB4D51" w:rsidR="0079674C" w:rsidRDefault="0079674C" w:rsidP="0079674C">
          <w:pPr>
            <w:pStyle w:val="Header"/>
          </w:pPr>
        </w:p>
      </w:tc>
      <w:tc>
        <w:tcPr>
          <w:tcW w:w="5076" w:type="dxa"/>
        </w:tcPr>
        <w:p w14:paraId="34BFA4C3" w14:textId="1E9DB39B" w:rsidR="0079674C" w:rsidRDefault="0079674C" w:rsidP="00825C27">
          <w:pPr>
            <w:pStyle w:val="Header"/>
            <w:jc w:val="right"/>
          </w:pPr>
        </w:p>
      </w:tc>
    </w:tr>
  </w:tbl>
  <w:p w14:paraId="330C12E8" w14:textId="0B5BA323" w:rsidR="0079674C" w:rsidRDefault="0079674C" w:rsidP="00825C2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E34473"/>
    <w:multiLevelType w:val="hybridMultilevel"/>
    <w:tmpl w:val="604496E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4151ABF"/>
    <w:multiLevelType w:val="hybridMultilevel"/>
    <w:tmpl w:val="0E4CE5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9DE02F1"/>
    <w:multiLevelType w:val="hybridMultilevel"/>
    <w:tmpl w:val="1E20F9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1EF109B"/>
    <w:multiLevelType w:val="hybridMultilevel"/>
    <w:tmpl w:val="8EAE17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ABF01D7"/>
    <w:multiLevelType w:val="hybridMultilevel"/>
    <w:tmpl w:val="7A8E09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836749D"/>
    <w:multiLevelType w:val="hybridMultilevel"/>
    <w:tmpl w:val="01DE09F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A3058C6"/>
    <w:multiLevelType w:val="hybridMultilevel"/>
    <w:tmpl w:val="CF9AE6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A9C59E6"/>
    <w:multiLevelType w:val="hybridMultilevel"/>
    <w:tmpl w:val="2FA4EE8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BDC7480"/>
    <w:multiLevelType w:val="hybridMultilevel"/>
    <w:tmpl w:val="39E0D1F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6"/>
  </w:num>
  <w:num w:numId="3">
    <w:abstractNumId w:val="5"/>
  </w:num>
  <w:num w:numId="4">
    <w:abstractNumId w:val="8"/>
  </w:num>
  <w:num w:numId="5">
    <w:abstractNumId w:val="0"/>
  </w:num>
  <w:num w:numId="6">
    <w:abstractNumId w:val="1"/>
  </w:num>
  <w:num w:numId="7">
    <w:abstractNumId w:val="3"/>
  </w:num>
  <w:num w:numId="8">
    <w:abstractNumId w:val="4"/>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5"/>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7911"/>
    <w:rsid w:val="00013826"/>
    <w:rsid w:val="0003159C"/>
    <w:rsid w:val="00036230"/>
    <w:rsid w:val="000706D4"/>
    <w:rsid w:val="000856F0"/>
    <w:rsid w:val="00087323"/>
    <w:rsid w:val="000C47E4"/>
    <w:rsid w:val="000D75F2"/>
    <w:rsid w:val="000F5934"/>
    <w:rsid w:val="000F6350"/>
    <w:rsid w:val="000F6A51"/>
    <w:rsid w:val="00105C19"/>
    <w:rsid w:val="00106606"/>
    <w:rsid w:val="00131E67"/>
    <w:rsid w:val="001522FB"/>
    <w:rsid w:val="00157C69"/>
    <w:rsid w:val="0016708D"/>
    <w:rsid w:val="00167911"/>
    <w:rsid w:val="00175B78"/>
    <w:rsid w:val="00187C90"/>
    <w:rsid w:val="001A6B1B"/>
    <w:rsid w:val="001D276A"/>
    <w:rsid w:val="001D70E9"/>
    <w:rsid w:val="001E1972"/>
    <w:rsid w:val="001F6879"/>
    <w:rsid w:val="00241187"/>
    <w:rsid w:val="002553BC"/>
    <w:rsid w:val="002819C6"/>
    <w:rsid w:val="002A0FD3"/>
    <w:rsid w:val="002B3488"/>
    <w:rsid w:val="002D0873"/>
    <w:rsid w:val="002E1E38"/>
    <w:rsid w:val="002F02D4"/>
    <w:rsid w:val="002F02E6"/>
    <w:rsid w:val="003166C6"/>
    <w:rsid w:val="00343B5A"/>
    <w:rsid w:val="003444ED"/>
    <w:rsid w:val="00351F54"/>
    <w:rsid w:val="00362BEC"/>
    <w:rsid w:val="0036636B"/>
    <w:rsid w:val="003817B3"/>
    <w:rsid w:val="00393096"/>
    <w:rsid w:val="003A1B8F"/>
    <w:rsid w:val="003C10A4"/>
    <w:rsid w:val="003E4CFA"/>
    <w:rsid w:val="003F12B0"/>
    <w:rsid w:val="0041233B"/>
    <w:rsid w:val="004132DF"/>
    <w:rsid w:val="00466B49"/>
    <w:rsid w:val="004764EF"/>
    <w:rsid w:val="004911DF"/>
    <w:rsid w:val="004948F0"/>
    <w:rsid w:val="00494F0D"/>
    <w:rsid w:val="004964F8"/>
    <w:rsid w:val="004A0918"/>
    <w:rsid w:val="004B1BF7"/>
    <w:rsid w:val="004E7655"/>
    <w:rsid w:val="00510C49"/>
    <w:rsid w:val="0052792E"/>
    <w:rsid w:val="00541435"/>
    <w:rsid w:val="005442EA"/>
    <w:rsid w:val="0057381A"/>
    <w:rsid w:val="00573DAC"/>
    <w:rsid w:val="005A2987"/>
    <w:rsid w:val="005B0F5B"/>
    <w:rsid w:val="005E6B6B"/>
    <w:rsid w:val="005F7771"/>
    <w:rsid w:val="00611589"/>
    <w:rsid w:val="00616ECB"/>
    <w:rsid w:val="006350AF"/>
    <w:rsid w:val="006B208A"/>
    <w:rsid w:val="006F3054"/>
    <w:rsid w:val="006F5632"/>
    <w:rsid w:val="007425D0"/>
    <w:rsid w:val="007805EE"/>
    <w:rsid w:val="0079674C"/>
    <w:rsid w:val="007A3C78"/>
    <w:rsid w:val="0080592D"/>
    <w:rsid w:val="00825C27"/>
    <w:rsid w:val="00834FD8"/>
    <w:rsid w:val="00835774"/>
    <w:rsid w:val="00895C8A"/>
    <w:rsid w:val="008A4903"/>
    <w:rsid w:val="008A7C0A"/>
    <w:rsid w:val="008C4919"/>
    <w:rsid w:val="008F3E82"/>
    <w:rsid w:val="00903B9D"/>
    <w:rsid w:val="00932795"/>
    <w:rsid w:val="00972242"/>
    <w:rsid w:val="009822E6"/>
    <w:rsid w:val="00991C31"/>
    <w:rsid w:val="009C23AD"/>
    <w:rsid w:val="009F39AC"/>
    <w:rsid w:val="00A0763E"/>
    <w:rsid w:val="00A304A8"/>
    <w:rsid w:val="00A46A60"/>
    <w:rsid w:val="00A63286"/>
    <w:rsid w:val="00A7439D"/>
    <w:rsid w:val="00B01BC2"/>
    <w:rsid w:val="00B0521C"/>
    <w:rsid w:val="00B07888"/>
    <w:rsid w:val="00B30B78"/>
    <w:rsid w:val="00B45143"/>
    <w:rsid w:val="00B663B4"/>
    <w:rsid w:val="00B741C8"/>
    <w:rsid w:val="00B96D2F"/>
    <w:rsid w:val="00BD3C6A"/>
    <w:rsid w:val="00BE0D6E"/>
    <w:rsid w:val="00BE4119"/>
    <w:rsid w:val="00C01EE7"/>
    <w:rsid w:val="00C20D08"/>
    <w:rsid w:val="00C36C0C"/>
    <w:rsid w:val="00C52C4A"/>
    <w:rsid w:val="00C824CC"/>
    <w:rsid w:val="00C93AEF"/>
    <w:rsid w:val="00CA68AF"/>
    <w:rsid w:val="00CB42CE"/>
    <w:rsid w:val="00CD07D1"/>
    <w:rsid w:val="00CE1B94"/>
    <w:rsid w:val="00CF6BD4"/>
    <w:rsid w:val="00D17CBB"/>
    <w:rsid w:val="00D34F9F"/>
    <w:rsid w:val="00D36312"/>
    <w:rsid w:val="00D5649A"/>
    <w:rsid w:val="00DC067E"/>
    <w:rsid w:val="00DC3775"/>
    <w:rsid w:val="00E00391"/>
    <w:rsid w:val="00E42228"/>
    <w:rsid w:val="00E57AA1"/>
    <w:rsid w:val="00E62CF0"/>
    <w:rsid w:val="00E7564E"/>
    <w:rsid w:val="00E905FE"/>
    <w:rsid w:val="00EA37FC"/>
    <w:rsid w:val="00EC1441"/>
    <w:rsid w:val="00ED5EE4"/>
    <w:rsid w:val="00F24696"/>
    <w:rsid w:val="00F43F4E"/>
    <w:rsid w:val="00F52D6E"/>
    <w:rsid w:val="00F6044C"/>
    <w:rsid w:val="00FD27B8"/>
    <w:rsid w:val="00FD7CA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D0EAC7D"/>
  <w15:docId w15:val="{8FA319CA-3726-9D48-8976-8E4FAFAA8D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34F9F"/>
    <w:rPr>
      <w:rFonts w:ascii="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42228"/>
    <w:pPr>
      <w:ind w:left="720"/>
      <w:contextualSpacing/>
    </w:pPr>
    <w:rPr>
      <w:rFonts w:asciiTheme="minorHAnsi" w:hAnsiTheme="minorHAnsi" w:cstheme="minorBidi"/>
    </w:rPr>
  </w:style>
  <w:style w:type="table" w:styleId="TableGrid">
    <w:name w:val="Table Grid"/>
    <w:basedOn w:val="TableNormal"/>
    <w:uiPriority w:val="39"/>
    <w:rsid w:val="0003623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36230"/>
    <w:rPr>
      <w:rFonts w:ascii="Lucida Grande" w:hAnsi="Lucida Grande"/>
      <w:sz w:val="18"/>
      <w:szCs w:val="18"/>
    </w:rPr>
  </w:style>
  <w:style w:type="character" w:customStyle="1" w:styleId="BalloonTextChar">
    <w:name w:val="Balloon Text Char"/>
    <w:basedOn w:val="DefaultParagraphFont"/>
    <w:link w:val="BalloonText"/>
    <w:uiPriority w:val="99"/>
    <w:semiHidden/>
    <w:rsid w:val="00036230"/>
    <w:rPr>
      <w:rFonts w:ascii="Lucida Grande" w:hAnsi="Lucida Grande"/>
      <w:sz w:val="18"/>
      <w:szCs w:val="18"/>
    </w:rPr>
  </w:style>
  <w:style w:type="paragraph" w:styleId="Caption">
    <w:name w:val="caption"/>
    <w:basedOn w:val="Normal"/>
    <w:next w:val="Normal"/>
    <w:uiPriority w:val="35"/>
    <w:unhideWhenUsed/>
    <w:qFormat/>
    <w:rsid w:val="0052792E"/>
    <w:pPr>
      <w:spacing w:after="200"/>
    </w:pPr>
    <w:rPr>
      <w:rFonts w:asciiTheme="minorHAnsi" w:hAnsiTheme="minorHAnsi" w:cstheme="minorBidi"/>
      <w:b/>
      <w:bCs/>
      <w:color w:val="5B9BD5" w:themeColor="accent1"/>
      <w:sz w:val="18"/>
      <w:szCs w:val="18"/>
    </w:rPr>
  </w:style>
  <w:style w:type="character" w:styleId="CommentReference">
    <w:name w:val="annotation reference"/>
    <w:basedOn w:val="DefaultParagraphFont"/>
    <w:uiPriority w:val="99"/>
    <w:semiHidden/>
    <w:unhideWhenUsed/>
    <w:rsid w:val="00131E67"/>
    <w:rPr>
      <w:sz w:val="18"/>
      <w:szCs w:val="18"/>
    </w:rPr>
  </w:style>
  <w:style w:type="paragraph" w:styleId="CommentText">
    <w:name w:val="annotation text"/>
    <w:basedOn w:val="Normal"/>
    <w:link w:val="CommentTextChar"/>
    <w:uiPriority w:val="99"/>
    <w:semiHidden/>
    <w:unhideWhenUsed/>
    <w:rsid w:val="00131E67"/>
    <w:rPr>
      <w:rFonts w:asciiTheme="minorHAnsi" w:hAnsiTheme="minorHAnsi" w:cstheme="minorBidi"/>
    </w:rPr>
  </w:style>
  <w:style w:type="character" w:customStyle="1" w:styleId="CommentTextChar">
    <w:name w:val="Comment Text Char"/>
    <w:basedOn w:val="DefaultParagraphFont"/>
    <w:link w:val="CommentText"/>
    <w:uiPriority w:val="99"/>
    <w:semiHidden/>
    <w:rsid w:val="00131E67"/>
  </w:style>
  <w:style w:type="paragraph" w:styleId="CommentSubject">
    <w:name w:val="annotation subject"/>
    <w:basedOn w:val="CommentText"/>
    <w:next w:val="CommentText"/>
    <w:link w:val="CommentSubjectChar"/>
    <w:uiPriority w:val="99"/>
    <w:semiHidden/>
    <w:unhideWhenUsed/>
    <w:rsid w:val="00131E67"/>
    <w:rPr>
      <w:b/>
      <w:bCs/>
      <w:sz w:val="20"/>
      <w:szCs w:val="20"/>
    </w:rPr>
  </w:style>
  <w:style w:type="character" w:customStyle="1" w:styleId="CommentSubjectChar">
    <w:name w:val="Comment Subject Char"/>
    <w:basedOn w:val="CommentTextChar"/>
    <w:link w:val="CommentSubject"/>
    <w:uiPriority w:val="99"/>
    <w:semiHidden/>
    <w:rsid w:val="00131E67"/>
    <w:rPr>
      <w:b/>
      <w:bCs/>
      <w:sz w:val="20"/>
      <w:szCs w:val="20"/>
    </w:rPr>
  </w:style>
  <w:style w:type="character" w:styleId="Hyperlink">
    <w:name w:val="Hyperlink"/>
    <w:basedOn w:val="DefaultParagraphFont"/>
    <w:uiPriority w:val="99"/>
    <w:unhideWhenUsed/>
    <w:rsid w:val="00105C19"/>
    <w:rPr>
      <w:color w:val="0563C1" w:themeColor="hyperlink"/>
      <w:u w:val="single"/>
    </w:rPr>
  </w:style>
  <w:style w:type="character" w:styleId="FollowedHyperlink">
    <w:name w:val="FollowedHyperlink"/>
    <w:basedOn w:val="DefaultParagraphFont"/>
    <w:uiPriority w:val="99"/>
    <w:semiHidden/>
    <w:unhideWhenUsed/>
    <w:rsid w:val="00895C8A"/>
    <w:rPr>
      <w:color w:val="954F72" w:themeColor="followedHyperlink"/>
      <w:u w:val="single"/>
    </w:rPr>
  </w:style>
  <w:style w:type="paragraph" w:styleId="Header">
    <w:name w:val="header"/>
    <w:basedOn w:val="Normal"/>
    <w:link w:val="HeaderChar"/>
    <w:uiPriority w:val="99"/>
    <w:unhideWhenUsed/>
    <w:rsid w:val="00825C27"/>
    <w:pPr>
      <w:tabs>
        <w:tab w:val="center" w:pos="4320"/>
        <w:tab w:val="right" w:pos="8640"/>
      </w:tabs>
    </w:pPr>
    <w:rPr>
      <w:rFonts w:asciiTheme="minorHAnsi" w:hAnsiTheme="minorHAnsi" w:cstheme="minorBidi"/>
    </w:rPr>
  </w:style>
  <w:style w:type="character" w:customStyle="1" w:styleId="HeaderChar">
    <w:name w:val="Header Char"/>
    <w:basedOn w:val="DefaultParagraphFont"/>
    <w:link w:val="Header"/>
    <w:uiPriority w:val="99"/>
    <w:rsid w:val="00825C27"/>
  </w:style>
  <w:style w:type="paragraph" w:styleId="Footer">
    <w:name w:val="footer"/>
    <w:basedOn w:val="Normal"/>
    <w:link w:val="FooterChar"/>
    <w:uiPriority w:val="99"/>
    <w:unhideWhenUsed/>
    <w:rsid w:val="00825C27"/>
    <w:pPr>
      <w:tabs>
        <w:tab w:val="center" w:pos="4320"/>
        <w:tab w:val="right" w:pos="8640"/>
      </w:tabs>
    </w:pPr>
    <w:rPr>
      <w:rFonts w:asciiTheme="minorHAnsi" w:hAnsiTheme="minorHAnsi" w:cstheme="minorBidi"/>
    </w:rPr>
  </w:style>
  <w:style w:type="character" w:customStyle="1" w:styleId="FooterChar">
    <w:name w:val="Footer Char"/>
    <w:basedOn w:val="DefaultParagraphFont"/>
    <w:link w:val="Footer"/>
    <w:uiPriority w:val="99"/>
    <w:rsid w:val="00825C27"/>
  </w:style>
  <w:style w:type="character" w:styleId="PageNumber">
    <w:name w:val="page number"/>
    <w:basedOn w:val="DefaultParagraphFont"/>
    <w:uiPriority w:val="99"/>
    <w:semiHidden/>
    <w:unhideWhenUsed/>
    <w:rsid w:val="0041233B"/>
  </w:style>
  <w:style w:type="table" w:styleId="LightShading-Accent2">
    <w:name w:val="Light Shading Accent 2"/>
    <w:basedOn w:val="TableNormal"/>
    <w:uiPriority w:val="60"/>
    <w:rsid w:val="00C01EE7"/>
    <w:rPr>
      <w:color w:val="C45911" w:themeColor="accent2" w:themeShade="BF"/>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paragraph" w:styleId="NormalWeb">
    <w:name w:val="Normal (Web)"/>
    <w:basedOn w:val="Normal"/>
    <w:uiPriority w:val="99"/>
    <w:semiHidden/>
    <w:unhideWhenUsed/>
    <w:rsid w:val="00CB42CE"/>
    <w:pPr>
      <w:spacing w:before="100" w:beforeAutospacing="1" w:after="100" w:afterAutospacing="1"/>
    </w:pPr>
    <w:rPr>
      <w:rFonts w:eastAsia="Times New Roman"/>
    </w:rPr>
  </w:style>
  <w:style w:type="character" w:styleId="Strong">
    <w:name w:val="Strong"/>
    <w:basedOn w:val="DefaultParagraphFont"/>
    <w:uiPriority w:val="22"/>
    <w:qFormat/>
    <w:rsid w:val="00CB42CE"/>
    <w:rPr>
      <w:b/>
      <w:bCs/>
    </w:rPr>
  </w:style>
  <w:style w:type="character" w:customStyle="1" w:styleId="y0nh2b">
    <w:name w:val="y0nh2b"/>
    <w:basedOn w:val="DefaultParagraphFont"/>
    <w:rsid w:val="00CB42C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05174942">
      <w:bodyDiv w:val="1"/>
      <w:marLeft w:val="0"/>
      <w:marRight w:val="0"/>
      <w:marTop w:val="0"/>
      <w:marBottom w:val="0"/>
      <w:divBdr>
        <w:top w:val="none" w:sz="0" w:space="0" w:color="auto"/>
        <w:left w:val="none" w:sz="0" w:space="0" w:color="auto"/>
        <w:bottom w:val="none" w:sz="0" w:space="0" w:color="auto"/>
        <w:right w:val="none" w:sz="0" w:space="0" w:color="auto"/>
      </w:divBdr>
    </w:div>
    <w:div w:id="992224543">
      <w:bodyDiv w:val="1"/>
      <w:marLeft w:val="0"/>
      <w:marRight w:val="0"/>
      <w:marTop w:val="0"/>
      <w:marBottom w:val="0"/>
      <w:divBdr>
        <w:top w:val="none" w:sz="0" w:space="0" w:color="auto"/>
        <w:left w:val="none" w:sz="0" w:space="0" w:color="auto"/>
        <w:bottom w:val="none" w:sz="0" w:space="0" w:color="auto"/>
        <w:right w:val="none" w:sz="0" w:space="0" w:color="auto"/>
      </w:divBdr>
    </w:div>
    <w:div w:id="1532837161">
      <w:bodyDiv w:val="1"/>
      <w:marLeft w:val="0"/>
      <w:marRight w:val="0"/>
      <w:marTop w:val="0"/>
      <w:marBottom w:val="0"/>
      <w:divBdr>
        <w:top w:val="none" w:sz="0" w:space="0" w:color="auto"/>
        <w:left w:val="none" w:sz="0" w:space="0" w:color="auto"/>
        <w:bottom w:val="none" w:sz="0" w:space="0" w:color="auto"/>
        <w:right w:val="none" w:sz="0" w:space="0" w:color="auto"/>
      </w:divBdr>
    </w:div>
    <w:div w:id="210411085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ngss.nsta.org/AccessStandardsByDCI.aspx" TargetMode="External"/><Relationship Id="rId13" Type="http://schemas.openxmlformats.org/officeDocument/2006/relationships/hyperlink" Target="http://ngss.nsta.org/DisplayStandard.aspx?view=pe&amp;id=63" TargetMode="External"/><Relationship Id="rId18" Type="http://schemas.openxmlformats.org/officeDocument/2006/relationships/hyperlink" Target="http://www.corestandards.org/ELA-Literacy/" TargetMode="External"/><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hyperlink" Target="http://www.p21.org/component/content/section/9" TargetMode="External"/><Relationship Id="rId7" Type="http://schemas.openxmlformats.org/officeDocument/2006/relationships/image" Target="media/image1.jpg"/><Relationship Id="rId12" Type="http://schemas.openxmlformats.org/officeDocument/2006/relationships/hyperlink" Target="http://www.nextgenscience.org/search-standards" TargetMode="External"/><Relationship Id="rId17" Type="http://schemas.openxmlformats.org/officeDocument/2006/relationships/hyperlink" Target="http://www.corestandards.org/Math/" TargetMode="External"/><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ngss.nsta.org/AccessStandardsByDCI.aspx" TargetMode="External"/><Relationship Id="rId20" Type="http://schemas.openxmlformats.org/officeDocument/2006/relationships/hyperlink" Target="http://www.p21.org/storage/documents/docs/P21_Framework_Definitions_New_Logo_2015.pdf"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bie.org/object/document/pbl_essential_elements_checklist" TargetMode="External"/><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yperlink" Target="http://ngss.nsta.org/AccessStandardsByDCI.aspx" TargetMode="External"/><Relationship Id="rId23" Type="http://schemas.openxmlformats.org/officeDocument/2006/relationships/hyperlink" Target="http://www.fossilmall.com/Science/Glossary.htm" TargetMode="External"/><Relationship Id="rId28" Type="http://schemas.openxmlformats.org/officeDocument/2006/relationships/theme" Target="theme/theme1.xml"/><Relationship Id="rId10" Type="http://schemas.openxmlformats.org/officeDocument/2006/relationships/hyperlink" Target="http://bscs.org/bscs-5e-instructional-model" TargetMode="External"/><Relationship Id="rId19" Type="http://schemas.openxmlformats.org/officeDocument/2006/relationships/hyperlink" Target="http://www.iste.org/standards/iste-standards" TargetMode="External"/><Relationship Id="rId4" Type="http://schemas.openxmlformats.org/officeDocument/2006/relationships/webSettings" Target="webSettings.xml"/><Relationship Id="rId9" Type="http://schemas.openxmlformats.org/officeDocument/2006/relationships/hyperlink" Target="http://bie.org/objects/cat/rubrics" TargetMode="External"/><Relationship Id="rId14" Type="http://schemas.openxmlformats.org/officeDocument/2006/relationships/hyperlink" Target="http://ngss.nsta.org/AccessStandardsByDCI.aspx" TargetMode="External"/><Relationship Id="rId22" Type="http://schemas.openxmlformats.org/officeDocument/2006/relationships/hyperlink" Target="http://palaeos.com/paleontology/glossary.html"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4</Pages>
  <Words>959</Words>
  <Characters>5471</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Florida Museum of Natural History</Company>
  <LinksUpToDate>false</LinksUpToDate>
  <CharactersWithSpaces>6418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Antonenko,Pavlo</dc:creator>
  <cp:keywords/>
  <dc:description/>
  <cp:lastModifiedBy>Grant,Claudia</cp:lastModifiedBy>
  <cp:revision>4</cp:revision>
  <cp:lastPrinted>2015-11-23T13:49:00Z</cp:lastPrinted>
  <dcterms:created xsi:type="dcterms:W3CDTF">2018-05-22T16:01:00Z</dcterms:created>
  <dcterms:modified xsi:type="dcterms:W3CDTF">2018-07-05T15:28:00Z</dcterms:modified>
</cp:coreProperties>
</file>